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721" w:rsidRPr="00FD531B" w:rsidRDefault="00A82062" w:rsidP="00E74721">
      <w:pPr>
        <w:rPr>
          <w:rFonts w:ascii="Sylfaen" w:hAnsi="Sylfaen"/>
        </w:rPr>
      </w:pPr>
      <w:r>
        <w:rPr>
          <w:rFonts w:ascii="Sylfaen" w:hAnsi="Sylfaen"/>
          <w:noProof/>
        </w:rPr>
        <w:drawing>
          <wp:inline distT="0" distB="0" distL="0" distR="0">
            <wp:extent cx="1502797" cy="1502797"/>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MoxZUpd_400x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6186" cy="1506186"/>
                    </a:xfrm>
                    <a:prstGeom prst="rect">
                      <a:avLst/>
                    </a:prstGeom>
                  </pic:spPr>
                </pic:pic>
              </a:graphicData>
            </a:graphic>
          </wp:inline>
        </w:drawing>
      </w:r>
    </w:p>
    <w:p w:rsidR="003145E6" w:rsidRDefault="003145E6" w:rsidP="00835CF4">
      <w:pPr>
        <w:rPr>
          <w:rFonts w:ascii="Sylfaen" w:hAnsi="Sylfaen"/>
          <w:color w:val="002060"/>
          <w:sz w:val="18"/>
          <w:szCs w:val="18"/>
          <w:lang w:val="ka-GE"/>
        </w:rPr>
      </w:pPr>
    </w:p>
    <w:p w:rsidR="00E74721" w:rsidRPr="00F06D6D" w:rsidRDefault="00E74721" w:rsidP="00E74721">
      <w:pPr>
        <w:jc w:val="center"/>
        <w:rPr>
          <w:rFonts w:ascii="Sylfaen" w:hAnsi="Sylfaen"/>
          <w:b/>
          <w:color w:val="244061" w:themeColor="accent1" w:themeShade="80"/>
          <w:lang w:val="ka-GE"/>
        </w:rPr>
      </w:pPr>
      <w:r w:rsidRPr="00F06D6D">
        <w:rPr>
          <w:rFonts w:ascii="Sylfaen" w:hAnsi="Sylfaen"/>
          <w:b/>
          <w:color w:val="244061" w:themeColor="accent1" w:themeShade="80"/>
          <w:lang w:val="ka-GE"/>
        </w:rPr>
        <w:t>რეკომენდაციები</w:t>
      </w:r>
      <w:r w:rsidRPr="00F06D6D">
        <w:rPr>
          <w:rFonts w:ascii="Sylfaen" w:hAnsi="Sylfaen"/>
          <w:b/>
          <w:color w:val="244061" w:themeColor="accent1" w:themeShade="80"/>
          <w:lang w:val="ka-GE"/>
        </w:rPr>
        <w:footnoteReference w:id="1"/>
      </w:r>
    </w:p>
    <w:p w:rsidR="00E74721" w:rsidRPr="00F06D6D" w:rsidRDefault="003145E6" w:rsidP="009F7471">
      <w:pPr>
        <w:pStyle w:val="Heading1"/>
        <w:jc w:val="center"/>
        <w:rPr>
          <w:rFonts w:eastAsiaTheme="minorHAnsi" w:cstheme="minorBidi"/>
          <w:bCs w:val="0"/>
          <w:color w:val="244061" w:themeColor="accent1" w:themeShade="80"/>
          <w:sz w:val="22"/>
          <w:szCs w:val="22"/>
          <w:lang w:val="ka-GE"/>
        </w:rPr>
      </w:pPr>
      <w:r w:rsidRPr="00F06D6D">
        <w:rPr>
          <w:rFonts w:eastAsiaTheme="minorHAnsi" w:cstheme="minorBidi"/>
          <w:bCs w:val="0"/>
          <w:color w:val="244061" w:themeColor="accent1" w:themeShade="80"/>
          <w:sz w:val="22"/>
          <w:szCs w:val="22"/>
          <w:lang w:val="ka-GE"/>
        </w:rPr>
        <w:t xml:space="preserve"> </w:t>
      </w:r>
      <w:r w:rsidR="009F7471" w:rsidRPr="00F06D6D">
        <w:rPr>
          <w:rFonts w:eastAsiaTheme="minorHAnsi" w:cstheme="minorBidi"/>
          <w:bCs w:val="0"/>
          <w:color w:val="244061" w:themeColor="accent1" w:themeShade="80"/>
          <w:sz w:val="22"/>
          <w:szCs w:val="22"/>
          <w:lang w:val="ka-GE"/>
        </w:rPr>
        <w:t xml:space="preserve">ფსიქიკური ჯანმრთლობისა და ფსიქოსოციალური მხარდაჭერის (ფჯფსმ) </w:t>
      </w:r>
    </w:p>
    <w:p w:rsidR="00E74721" w:rsidRPr="00F06D6D" w:rsidRDefault="009F7471" w:rsidP="009F7471">
      <w:pPr>
        <w:pStyle w:val="Heading1"/>
        <w:jc w:val="center"/>
        <w:rPr>
          <w:rFonts w:eastAsiaTheme="minorHAnsi" w:cstheme="minorBidi"/>
          <w:bCs w:val="0"/>
          <w:color w:val="244061" w:themeColor="accent1" w:themeShade="80"/>
          <w:sz w:val="22"/>
          <w:szCs w:val="22"/>
          <w:lang w:val="ka-GE"/>
        </w:rPr>
      </w:pPr>
      <w:r w:rsidRPr="00F06D6D">
        <w:rPr>
          <w:rFonts w:eastAsiaTheme="minorHAnsi" w:cstheme="minorBidi"/>
          <w:bCs w:val="0"/>
          <w:color w:val="244061" w:themeColor="accent1" w:themeShade="80"/>
          <w:sz w:val="22"/>
          <w:szCs w:val="22"/>
          <w:lang w:val="ka-GE"/>
        </w:rPr>
        <w:t xml:space="preserve">საკითხების გათვალისწინებისთვის </w:t>
      </w:r>
    </w:p>
    <w:p w:rsidR="009F7471" w:rsidRPr="009F7471" w:rsidRDefault="009F7471" w:rsidP="009F7471">
      <w:pPr>
        <w:pStyle w:val="Heading1"/>
        <w:jc w:val="center"/>
        <w:rPr>
          <w:lang w:val="ka-GE"/>
        </w:rPr>
      </w:pPr>
      <w:r w:rsidRPr="00F06D6D">
        <w:rPr>
          <w:rFonts w:eastAsiaTheme="minorHAnsi" w:cstheme="minorBidi"/>
          <w:bCs w:val="0"/>
          <w:color w:val="244061" w:themeColor="accent1" w:themeShade="80"/>
          <w:sz w:val="22"/>
          <w:szCs w:val="22"/>
          <w:lang w:val="ka-GE"/>
        </w:rPr>
        <w:t>COVID-19 ეპიდაფეთქების პერიოდშ</w:t>
      </w:r>
      <w:r w:rsidRPr="009F7471">
        <w:rPr>
          <w:lang w:val="ka-GE"/>
        </w:rPr>
        <w:t>ი</w:t>
      </w:r>
    </w:p>
    <w:p w:rsidR="00D21238" w:rsidRPr="00727F61" w:rsidRDefault="009F70F8" w:rsidP="00727F61">
      <w:pPr>
        <w:pStyle w:val="Heading1"/>
        <w:jc w:val="center"/>
        <w:rPr>
          <w:rFonts w:eastAsiaTheme="minorHAnsi" w:cstheme="minorBidi"/>
          <w:bCs w:val="0"/>
          <w:color w:val="244061" w:themeColor="accent1" w:themeShade="80"/>
          <w:sz w:val="24"/>
          <w:szCs w:val="24"/>
          <w:lang w:val="ka-GE"/>
        </w:rPr>
      </w:pPr>
      <w:r w:rsidRPr="00727F61">
        <w:rPr>
          <w:rFonts w:eastAsiaTheme="minorHAnsi" w:cstheme="minorBidi"/>
          <w:bCs w:val="0"/>
          <w:color w:val="244061" w:themeColor="accent1" w:themeShade="80"/>
          <w:sz w:val="24"/>
          <w:szCs w:val="24"/>
          <w:lang w:val="ka-GE"/>
        </w:rPr>
        <w:t>გლობალურ</w:t>
      </w:r>
      <w:r w:rsidR="00727F61" w:rsidRPr="00727F61">
        <w:rPr>
          <w:rFonts w:eastAsiaTheme="minorHAnsi" w:cstheme="minorBidi"/>
          <w:bCs w:val="0"/>
          <w:color w:val="244061" w:themeColor="accent1" w:themeShade="80"/>
          <w:sz w:val="24"/>
          <w:szCs w:val="24"/>
          <w:lang w:val="ka-GE"/>
        </w:rPr>
        <w:t>ი</w:t>
      </w:r>
      <w:r w:rsidRPr="00727F61">
        <w:rPr>
          <w:rFonts w:eastAsiaTheme="minorHAnsi" w:cstheme="minorBidi"/>
          <w:bCs w:val="0"/>
          <w:color w:val="244061" w:themeColor="accent1" w:themeShade="80"/>
          <w:sz w:val="24"/>
          <w:szCs w:val="24"/>
          <w:lang w:val="ka-GE"/>
        </w:rPr>
        <w:t xml:space="preserve"> რეკომენდ</w:t>
      </w:r>
      <w:r w:rsidR="00727F61" w:rsidRPr="00727F61">
        <w:rPr>
          <w:rFonts w:eastAsiaTheme="minorHAnsi" w:cstheme="minorBidi"/>
          <w:bCs w:val="0"/>
          <w:color w:val="244061" w:themeColor="accent1" w:themeShade="80"/>
          <w:sz w:val="24"/>
          <w:szCs w:val="24"/>
          <w:lang w:val="ka-GE"/>
        </w:rPr>
        <w:t>აციები</w:t>
      </w:r>
    </w:p>
    <w:p w:rsidR="003145E6" w:rsidRPr="003145E6" w:rsidRDefault="003145E6" w:rsidP="003145E6">
      <w:pPr>
        <w:rPr>
          <w:rFonts w:ascii="Sylfaen" w:hAnsi="Sylfaen"/>
          <w:lang w:val="ka-GE"/>
        </w:rPr>
      </w:pPr>
    </w:p>
    <w:p w:rsidR="009F70F8" w:rsidRPr="00026AF6" w:rsidRDefault="009F70F8" w:rsidP="009F70F8">
      <w:pPr>
        <w:jc w:val="both"/>
        <w:rPr>
          <w:rFonts w:ascii="Sylfaen" w:hAnsi="Sylfaen"/>
          <w:color w:val="002060"/>
          <w:lang w:val="ka-GE"/>
        </w:rPr>
      </w:pPr>
      <w:r w:rsidRPr="00026AF6">
        <w:rPr>
          <w:rFonts w:ascii="Sylfaen" w:hAnsi="Sylfaen"/>
          <w:color w:val="002060"/>
          <w:lang w:val="ka-GE"/>
        </w:rPr>
        <w:t>ქვემოთ</w:t>
      </w:r>
      <w:r w:rsidR="003145E6">
        <w:rPr>
          <w:rFonts w:ascii="Sylfaen" w:hAnsi="Sylfaen"/>
          <w:color w:val="002060"/>
          <w:lang w:val="ka-GE"/>
        </w:rPr>
        <w:t xml:space="preserve"> </w:t>
      </w:r>
      <w:r w:rsidRPr="00026AF6">
        <w:rPr>
          <w:rFonts w:ascii="Sylfaen" w:hAnsi="Sylfaen"/>
          <w:color w:val="002060"/>
          <w:lang w:val="ka-GE"/>
        </w:rPr>
        <w:t xml:space="preserve">მოყვანილი </w:t>
      </w:r>
      <w:r w:rsidR="00F06D6D">
        <w:rPr>
          <w:rFonts w:ascii="Sylfaen" w:hAnsi="Sylfaen"/>
          <w:color w:val="002060"/>
          <w:lang w:val="ka-GE"/>
        </w:rPr>
        <w:t>ჩამონათვალი</w:t>
      </w:r>
      <w:r w:rsidRPr="00026AF6">
        <w:rPr>
          <w:rFonts w:ascii="Sylfaen" w:hAnsi="Sylfaen"/>
          <w:color w:val="002060"/>
          <w:lang w:val="ka-GE"/>
        </w:rPr>
        <w:t xml:space="preserve"> თავს უყრის 14 საკვანძო </w:t>
      </w:r>
      <w:r w:rsidR="00C76E11">
        <w:rPr>
          <w:rFonts w:ascii="Sylfaen" w:hAnsi="Sylfaen"/>
          <w:color w:val="002060"/>
          <w:lang w:val="ka-GE"/>
        </w:rPr>
        <w:t>რეკომე</w:t>
      </w:r>
      <w:bookmarkStart w:id="0" w:name="_GoBack"/>
      <w:bookmarkEnd w:id="0"/>
      <w:r w:rsidR="00C76E11">
        <w:rPr>
          <w:rFonts w:ascii="Sylfaen" w:hAnsi="Sylfaen"/>
          <w:color w:val="002060"/>
          <w:lang w:val="ka-GE"/>
        </w:rPr>
        <w:t>ნდაციას</w:t>
      </w:r>
      <w:r w:rsidRPr="00026AF6">
        <w:rPr>
          <w:rFonts w:ascii="Sylfaen" w:hAnsi="Sylfaen"/>
          <w:color w:val="002060"/>
          <w:lang w:val="ka-GE"/>
        </w:rPr>
        <w:t>, რომელიც საჭ</w:t>
      </w:r>
      <w:r w:rsidR="00F06D6D">
        <w:rPr>
          <w:rFonts w:ascii="Sylfaen" w:hAnsi="Sylfaen"/>
          <w:color w:val="002060"/>
          <w:lang w:val="ka-GE"/>
        </w:rPr>
        <w:t>ი</w:t>
      </w:r>
      <w:r w:rsidRPr="00026AF6">
        <w:rPr>
          <w:rFonts w:ascii="Sylfaen" w:hAnsi="Sylfaen"/>
          <w:color w:val="002060"/>
          <w:lang w:val="ka-GE"/>
        </w:rPr>
        <w:t xml:space="preserve">როა დაინერგოს </w:t>
      </w:r>
      <w:r w:rsidRPr="00026AF6">
        <w:rPr>
          <w:rFonts w:ascii="Sylfaen" w:hAnsi="Sylfaen"/>
          <w:color w:val="002060"/>
        </w:rPr>
        <w:t xml:space="preserve">COVID-19 </w:t>
      </w:r>
      <w:r w:rsidRPr="00026AF6">
        <w:rPr>
          <w:rFonts w:ascii="Sylfaen" w:hAnsi="Sylfaen"/>
          <w:color w:val="002060"/>
          <w:lang w:val="ka-GE"/>
        </w:rPr>
        <w:t>საპასუხო ღონისძიებების დროს</w:t>
      </w:r>
    </w:p>
    <w:p w:rsidR="000A2553" w:rsidRDefault="000A2553" w:rsidP="000A2553">
      <w:pPr>
        <w:pStyle w:val="ListParagraph"/>
        <w:numPr>
          <w:ilvl w:val="0"/>
          <w:numId w:val="49"/>
        </w:numPr>
        <w:jc w:val="both"/>
        <w:rPr>
          <w:rFonts w:ascii="Sylfaen" w:hAnsi="Sylfaen"/>
          <w:lang w:val="ka-GE"/>
        </w:rPr>
      </w:pPr>
      <w:r w:rsidRPr="000A2553">
        <w:rPr>
          <w:rFonts w:ascii="Sylfaen" w:hAnsi="Sylfaen"/>
          <w:lang w:val="ka-GE"/>
        </w:rPr>
        <w:t xml:space="preserve">განახორციელეთ სწრაფი შეფასება - კონტექსტისა და კულტურულად სპეციფიური ფჯფსმ პრობლემების, საჭიროებებისა და არსებული რესურსების კვლევა, ტრენინგის საჭიროებებისა და შესაძლებლობების ღიობების ჩათვლით </w:t>
      </w:r>
    </w:p>
    <w:p w:rsidR="000A2553" w:rsidRPr="000A2553" w:rsidRDefault="000A2553" w:rsidP="000A2553">
      <w:pPr>
        <w:pStyle w:val="ListParagraph"/>
        <w:numPr>
          <w:ilvl w:val="0"/>
          <w:numId w:val="49"/>
        </w:numPr>
        <w:jc w:val="both"/>
        <w:rPr>
          <w:rFonts w:ascii="Sylfaen" w:hAnsi="Sylfaen"/>
          <w:lang w:val="ka-GE"/>
        </w:rPr>
      </w:pPr>
      <w:r w:rsidRPr="000A2553">
        <w:rPr>
          <w:rFonts w:ascii="Sylfaen" w:hAnsi="Sylfaen"/>
          <w:lang w:val="ka-GE"/>
        </w:rPr>
        <w:t xml:space="preserve">გააძლიერეთ ფჯფსმ კოორდინაცია, თანამშრომლობის ხელშეწყობით, ფჯფსმ სააგენტოებს, სამთავრობო და სხვა პარტნიორებს შორის. ფჯფსმ კოორდინაცია მრავალსექტორული ინიციატივა უნდა იყოს და მოიცავდეს ჯანდაცვას, კეთილდღეობის </w:t>
      </w:r>
      <w:r w:rsidRPr="000A2553">
        <w:rPr>
          <w:rFonts w:ascii="Sylfaen" w:hAnsi="Sylfaen"/>
          <w:lang w:val="ka-GE"/>
        </w:rPr>
        <w:lastRenderedPageBreak/>
        <w:t>სექტორებს და სხვა შესაბამის აქტორებს. თუკი შედგება სექტორული შეხვედრები, უნდა შეიქმნას ფჯფსმ ტექნიკური სამუშაო ჯგუფი, ყველა სექტორის აქტორის მხარდასაჭერად.</w:t>
      </w:r>
    </w:p>
    <w:p w:rsidR="000A2553" w:rsidRPr="00DF7125" w:rsidRDefault="000A2553" w:rsidP="000A2553">
      <w:pPr>
        <w:pStyle w:val="ListParagraph"/>
        <w:numPr>
          <w:ilvl w:val="0"/>
          <w:numId w:val="49"/>
        </w:numPr>
        <w:jc w:val="both"/>
        <w:rPr>
          <w:rFonts w:ascii="Sylfaen" w:hAnsi="Sylfaen"/>
          <w:lang w:val="ka-GE"/>
        </w:rPr>
      </w:pPr>
      <w:r w:rsidRPr="00DF7125">
        <w:rPr>
          <w:rFonts w:ascii="Sylfaen" w:hAnsi="Sylfaen"/>
          <w:lang w:val="ka-GE"/>
        </w:rPr>
        <w:t xml:space="preserve">გამოიყენეთ გენდერულად მგრძნობიარე შეფასებებიდან მიღებული ინფორმაცია, მათ შორის იდენტიფიცირებული საჭიროებები, ღიობები და არსებული რესურსები, იმისთვის, რომ ააწყოთ და წვლილი შეიტანოთ ზრუნვის საჭიროების აღმოჩენისა და მიწოდების სისტემის აწყობაში იმ ადამიანებისთვის, ვისაც ფსიქიკური ჯანმრთელობის გავრცელებული და უფრო მძიმე სირთულეები აქვთ, მათ შორის, ნივთიერებების საზიანოდ მოხმარებით გამოწვეული აშლილობები. ნებისმიერ სამედიცინო დაწესებულებას უნდა ჰყავდეს სულ ცოტა ერთი მომზადებული ადამიანი და მოქმედი სისტემა ფსიქიკური ჯანმრთელობის გავრცელებული და მძიმე აშლილობების აღმოსაჩენად და შესაბამისი ზრუნვის უზრუნველსაყოფად (ჯანმოს </w:t>
      </w:r>
      <w:proofErr w:type="spellStart"/>
      <w:r w:rsidRPr="00DF7125">
        <w:rPr>
          <w:rFonts w:ascii="Sylfaen" w:hAnsi="Sylfaen"/>
        </w:rPr>
        <w:t>mhGAP</w:t>
      </w:r>
      <w:proofErr w:type="spellEnd"/>
      <w:r w:rsidRPr="00DF7125">
        <w:rPr>
          <w:rFonts w:ascii="Sylfaen" w:hAnsi="Sylfaen"/>
        </w:rPr>
        <w:t xml:space="preserve"> </w:t>
      </w:r>
      <w:r w:rsidRPr="00DF7125">
        <w:rPr>
          <w:rFonts w:ascii="Sylfaen" w:hAnsi="Sylfaen"/>
          <w:lang w:val="ka-GE"/>
        </w:rPr>
        <w:t>ჰუმანიტარული ინტერვენციის სახელმძღვანელოსა და სხვა ინსტუმენტების გამოყენებით); ეს ჯანდაცვის სისტემის გაძლიერების მიმდინარე პროცესის ნაწილი უნდა იყოს, რაც რესურსების შედარებით გრძელვადიან განაწილებას და ფჯფსმ ადვოკატირების სტრატეგიის შემუშავებას მოითხოვს, რათა გავლენა ვიქონიოთ დაფინანსებაზე, ხარისხის კოორდინაციასა და მდგრად, ხანგრძლივ ინიციატივებზე.</w:t>
      </w:r>
    </w:p>
    <w:p w:rsidR="000A2553" w:rsidRPr="00DF7125" w:rsidRDefault="000A2553" w:rsidP="000A2553">
      <w:pPr>
        <w:pStyle w:val="ListParagraph"/>
        <w:numPr>
          <w:ilvl w:val="0"/>
          <w:numId w:val="49"/>
        </w:numPr>
        <w:jc w:val="both"/>
        <w:rPr>
          <w:rFonts w:ascii="Sylfaen" w:hAnsi="Sylfaen"/>
          <w:lang w:val="ka-GE"/>
        </w:rPr>
      </w:pPr>
      <w:r w:rsidRPr="00DF7125">
        <w:rPr>
          <w:rFonts w:ascii="Sylfaen" w:hAnsi="Sylfaen"/>
          <w:lang w:val="ka-GE"/>
        </w:rPr>
        <w:t xml:space="preserve">შეიმუშავეთ ფჯფსმ სტრატეგია </w:t>
      </w:r>
      <w:r w:rsidRPr="00DF7125">
        <w:rPr>
          <w:rFonts w:ascii="Sylfaen" w:hAnsi="Sylfaen"/>
        </w:rPr>
        <w:t xml:space="preserve">COVID-19 </w:t>
      </w:r>
      <w:r w:rsidRPr="00DF7125">
        <w:rPr>
          <w:rFonts w:ascii="Sylfaen" w:hAnsi="Sylfaen"/>
          <w:lang w:val="ka-GE"/>
        </w:rPr>
        <w:t>შემთხვევებისთვის, გამოჯანმრთელებულებისთვის, კონტაქტებისთვის (განსაკუთრებით იზოლაციაში მყოფ პირთათვის), ოჯახის წევრებისთვის, წინა ხაზზე მომუშავე ადამიანებისა და ზოგადი თემისთვის; განსაკუთრებული ყურადღება უნდა მიექცეს სპეციალური საჭიროების მქონე ან/და მოწყვლად ჯგუფებს (მაგ., ბავშვები, ხანშიშესული ზრდასრულები, ორსული და მეძუძური ქალები, რისკის ქვეშ მყოფი და გენდერული ძალადობის გამოცდილების მქონე ადამიანები; ასევე შშმ პირები). დარწმუნდით, რომ სტრატეგია მოიცავს შიშის, სტიგმისა და გამკლავების უარყოფითი სტრატეგიების საკითხებს (მაგ., ნივთიერებების საზიანოდ მოხმარება), ასევე სხვა საჭიროებებს, რომელიც გამოიკვეთება შეფასების დროს. სტრატეგია ეყრდნობოდეს დადებით,  თემის მიერ შემოთავაზებულ გამკლავების სტრატეგიებს და ხელს უწყობდეს მჭიდრო თანამშრომლობას თემსა და ჯანმრთელობის, საგანმანათლებლო და სოციალური კეთილდღეობის სერვისებს შორის.</w:t>
      </w:r>
    </w:p>
    <w:p w:rsidR="000A2553" w:rsidRPr="00DF7125" w:rsidRDefault="000A2553" w:rsidP="000A2553">
      <w:pPr>
        <w:pStyle w:val="ListParagraph"/>
        <w:numPr>
          <w:ilvl w:val="0"/>
          <w:numId w:val="49"/>
        </w:numPr>
        <w:jc w:val="both"/>
        <w:rPr>
          <w:rFonts w:ascii="Sylfaen" w:hAnsi="Sylfaen"/>
          <w:lang w:val="ka-GE"/>
        </w:rPr>
      </w:pPr>
      <w:r w:rsidRPr="00DF7125">
        <w:rPr>
          <w:rFonts w:ascii="Sylfaen" w:hAnsi="Sylfaen"/>
          <w:lang w:val="ka-GE"/>
        </w:rPr>
        <w:t>ფსიქიკური ჯანმრთელობისა და ფსიქოსოციალური საკითხები საპასუხო ღონისძიებების ყველა აქტივობაში უნდა იყოს გათვალისწინებული. გაითვალისწინეთ ქალებისა და გოგონების წინაშე მდგარი შესაძლო ბარიერები მხარდაჭერის მომსახურების მიღებისას, განსაკუთრებით მათი, ვისაც შეიძლება ძალადობის გამოცდილება ჰქონდეს, ან ძალადობის რისკის ქვეშ იყოს.</w:t>
      </w:r>
    </w:p>
    <w:p w:rsidR="000A2553" w:rsidRPr="00DF7125" w:rsidRDefault="000A2553" w:rsidP="000A2553">
      <w:pPr>
        <w:pStyle w:val="ListParagraph"/>
        <w:numPr>
          <w:ilvl w:val="0"/>
          <w:numId w:val="49"/>
        </w:numPr>
        <w:jc w:val="both"/>
        <w:rPr>
          <w:rFonts w:ascii="Sylfaen" w:hAnsi="Sylfaen"/>
          <w:lang w:val="ka-GE"/>
        </w:rPr>
      </w:pPr>
      <w:r w:rsidRPr="00DF7125">
        <w:rPr>
          <w:rFonts w:ascii="Sylfaen" w:hAnsi="Sylfaen"/>
          <w:lang w:val="ka-GE"/>
        </w:rPr>
        <w:t xml:space="preserve">დარწმუნდით, რომ წინა ხაზზე მომუშავე ადამიანებისთვის, პაციენტებისა და თემის წევრებისთვის ადვილად ხელმისაწვდომია ზუსტი ინფორმაცია </w:t>
      </w:r>
      <w:r w:rsidRPr="00DF7125">
        <w:rPr>
          <w:rFonts w:ascii="Sylfaen" w:hAnsi="Sylfaen"/>
        </w:rPr>
        <w:t xml:space="preserve">COVID-19 </w:t>
      </w:r>
      <w:r w:rsidRPr="00DF7125">
        <w:rPr>
          <w:rFonts w:ascii="Sylfaen" w:hAnsi="Sylfaen"/>
          <w:lang w:val="ka-GE"/>
        </w:rPr>
        <w:t>შესახებ. ინფორმაცია უნდა მოიცავდეს მტკიცებულებაზე დაფუძნებულ პრაქტიკას გადაცემის პრევენციის, ჯანდაცვის მომსახურების მიღების შესახებ, ასევე, ფსიქოსოციალური კეთილდღეობის მხარდამჭერ გზავნილებს.</w:t>
      </w:r>
    </w:p>
    <w:p w:rsidR="000A2553" w:rsidRPr="00DF7125" w:rsidRDefault="000A2553" w:rsidP="000A2553">
      <w:pPr>
        <w:pStyle w:val="ListParagraph"/>
        <w:numPr>
          <w:ilvl w:val="0"/>
          <w:numId w:val="49"/>
        </w:numPr>
        <w:jc w:val="both"/>
        <w:rPr>
          <w:rFonts w:ascii="Sylfaen" w:hAnsi="Sylfaen"/>
          <w:lang w:val="ka-GE"/>
        </w:rPr>
      </w:pPr>
      <w:r w:rsidRPr="00DF7125">
        <w:rPr>
          <w:rFonts w:ascii="Sylfaen" w:hAnsi="Sylfaen"/>
          <w:lang w:val="ka-GE"/>
        </w:rPr>
        <w:t xml:space="preserve">აუცილებელია წინა ხაზზე მომუშავე ყველა თანამშრომლის მომზადება ფსიქოსოციალური ზრუნვის მნიშვნელოვანი საკითხების,  პირველადი ფსიქოლოგიური დახმარების და, საჭიროების შემთხვევაში, გადამისამართების გზების თაობაზე, (მედდების, სასწრაფო </w:t>
      </w:r>
      <w:r w:rsidRPr="00DF7125">
        <w:rPr>
          <w:rFonts w:ascii="Sylfaen" w:hAnsi="Sylfaen"/>
          <w:lang w:val="ka-GE"/>
        </w:rPr>
        <w:lastRenderedPageBreak/>
        <w:t xml:space="preserve">სამედიცინო დახმარების მანქანების მძღოლების, მოხალისეების, შემთხვევების ამომცნობი პირების, მასწავლებლებისა და თემის სხვა ლიდერების); მათ შორის კარანტინის ზონებში მომუშავე იმ ადამიანების, ვინც არ წარმოადგენს ჯანდაცვის სფეროს. </w:t>
      </w:r>
      <w:r w:rsidRPr="00DF7125">
        <w:rPr>
          <w:rFonts w:ascii="Sylfaen" w:hAnsi="Sylfaen"/>
        </w:rPr>
        <w:t xml:space="preserve">COVID-19 </w:t>
      </w:r>
      <w:r w:rsidRPr="00DF7125">
        <w:rPr>
          <w:rFonts w:ascii="Sylfaen" w:hAnsi="Sylfaen"/>
          <w:lang w:val="ka-GE"/>
        </w:rPr>
        <w:t>სამკურნალო და საიზოლაციო/საკარანტინო დაწესებულებებში უნდა იყოს წარმოდგენილი ფჯფსმ საკითხებში მომზადებული თანამშრომელი. თუკი შეუძლებელია თანამშრომლების შეკრება ინფექციის გადაცემის რისკის გამო, საჭიროა ონლაინ ტრენინგების ორგანიზება.</w:t>
      </w:r>
    </w:p>
    <w:p w:rsidR="000A2553" w:rsidRPr="00DF7125" w:rsidRDefault="000A2553" w:rsidP="000A2553">
      <w:pPr>
        <w:pStyle w:val="ListParagraph"/>
        <w:numPr>
          <w:ilvl w:val="0"/>
          <w:numId w:val="49"/>
        </w:numPr>
        <w:jc w:val="both"/>
        <w:rPr>
          <w:rFonts w:ascii="Sylfaen" w:hAnsi="Sylfaen"/>
          <w:lang w:val="ka-GE"/>
        </w:rPr>
      </w:pPr>
      <w:r w:rsidRPr="00DF7125">
        <w:rPr>
          <w:rFonts w:ascii="Sylfaen" w:hAnsi="Sylfaen"/>
          <w:lang w:val="ka-GE"/>
        </w:rPr>
        <w:t>დარწმუნდით, რომ გააქტიურებულია და ყველა ჩართულ სექტორს შორის სათანადოდ მუშაობს გადამისამართების ქსელი პირებისთვის ფსიქიკური ჯანმრთელობის სირთულეებით (მათ შორის, ჯანდაცვა, დაცვა და გენდერული ძალადობა), და რომ საპასუხო ღონისძიებების სისტემაში ჩართული ყველა აქტორი იცნობს და იყენებს ამ სისტემას.</w:t>
      </w:r>
    </w:p>
    <w:p w:rsidR="000A2553" w:rsidRPr="00DF7125" w:rsidRDefault="000A2553" w:rsidP="000A2553">
      <w:pPr>
        <w:pStyle w:val="ListParagraph"/>
        <w:numPr>
          <w:ilvl w:val="0"/>
          <w:numId w:val="49"/>
        </w:numPr>
        <w:jc w:val="both"/>
        <w:rPr>
          <w:rFonts w:ascii="Sylfaen" w:hAnsi="Sylfaen"/>
          <w:lang w:val="ka-GE"/>
        </w:rPr>
      </w:pPr>
      <w:r w:rsidRPr="00DF7125">
        <w:rPr>
          <w:rFonts w:ascii="Sylfaen" w:hAnsi="Sylfaen"/>
        </w:rPr>
        <w:t xml:space="preserve">COVID-19 </w:t>
      </w:r>
      <w:r w:rsidRPr="00DF7125">
        <w:rPr>
          <w:rFonts w:ascii="Sylfaen" w:hAnsi="Sylfaen"/>
          <w:lang w:val="ka-GE"/>
        </w:rPr>
        <w:t>ეპიდაფეთების საპასუხო ღონისძიებებში ჩართული ყველა თანამშრომლისთვის უზრუნველყოფილი უნდა იყოს წვდომა ფსიქოსოციალურ მხარდაჭერაზე (ინტერვენცია 5.). ეს საკითხი თანაბრად პრიორიტეტული უნდა იყოს სათანადო ცოდნისა და აღჭურვილობის გამოყენებით მათი ფიზიკური უსაფრთხოების უზრუნველყოფის დაცვასთან ერთად. სადაც შესაძლებელი იქნება, რეგულარულად შეამოწმეთ წინა ხაზზე მომუშავე ადამიანების ფსიქოსოციალური მდგომარეობა რისკების, გადაუდებელი სიტუაციების აღმოსაჩენად და საპასუხო ღონისძიებების მათ საჭიროებებზე მოსარგებად.</w:t>
      </w:r>
    </w:p>
    <w:p w:rsidR="000A2553" w:rsidRPr="00DF7125" w:rsidRDefault="000A2553" w:rsidP="000A2553">
      <w:pPr>
        <w:pStyle w:val="ListParagraph"/>
        <w:numPr>
          <w:ilvl w:val="0"/>
          <w:numId w:val="49"/>
        </w:numPr>
        <w:jc w:val="both"/>
        <w:rPr>
          <w:rFonts w:ascii="Sylfaen" w:hAnsi="Sylfaen"/>
          <w:lang w:val="ka-GE"/>
        </w:rPr>
      </w:pPr>
      <w:r w:rsidRPr="00DF7125">
        <w:rPr>
          <w:rFonts w:ascii="Sylfaen" w:hAnsi="Sylfaen"/>
          <w:lang w:val="ka-GE"/>
        </w:rPr>
        <w:t>შეიმუშავეთ სხვადასხვა აქტივობების ჩამონათვალი, “ყულაბა“, რომელსაც მასწავლებლები და ოჯახის წევრები იზოლაციაში ყოფნის დროს ბავშვებთან გამოიყენებენ. აქტივობები უნდა მოიცავდეს გზავნილებს დაავადების გავრცელების პრევენციის შესახებ, როგორიცაა ხელის დაბანის თამაშობანი, ლექსები და სიმღერები. ბავშვები არ უნდა დავაშოროთ ოჯახებს, თუკი ამას მკურნალობა და პრევენციული ზომები არ მოითხოვს. თუკი ეს მაინც მოხდება, საჭიროა უსაფრთხო და სანდო ალტერნატივის მოძებნა და ოჯახთან რეგულარული კონტაქტის შენარჩუნება ბავშვის დაცვის ზომების შენარჩუნებასთან ერთად (იხილეთ ბავშვის დაცვის მინიმალური სტანდარტები ჰუმანიტარული მოქმედებების დროს)</w:t>
      </w:r>
    </w:p>
    <w:p w:rsidR="000A2553" w:rsidRPr="00DF7125" w:rsidRDefault="000A2553" w:rsidP="000A2553">
      <w:pPr>
        <w:pStyle w:val="ListParagraph"/>
        <w:numPr>
          <w:ilvl w:val="0"/>
          <w:numId w:val="49"/>
        </w:numPr>
        <w:jc w:val="both"/>
        <w:rPr>
          <w:rFonts w:ascii="Sylfaen" w:hAnsi="Sylfaen"/>
          <w:lang w:val="ka-GE"/>
        </w:rPr>
      </w:pPr>
      <w:r w:rsidRPr="00DF7125">
        <w:rPr>
          <w:rFonts w:ascii="Sylfaen" w:hAnsi="Sylfaen"/>
          <w:lang w:val="ka-GE"/>
        </w:rPr>
        <w:t xml:space="preserve">უზრუნველყავით გლოვის საშუალება ჯანდაცვის სტრატეგიებისთვის საფრთხის შექმნის გარეშე, რომელიც უზრუნველყოფს </w:t>
      </w:r>
      <w:r w:rsidRPr="00DF7125">
        <w:rPr>
          <w:rFonts w:ascii="Sylfaen" w:hAnsi="Sylfaen"/>
        </w:rPr>
        <w:t xml:space="preserve">COVID-19 </w:t>
      </w:r>
      <w:r w:rsidRPr="00DF7125">
        <w:rPr>
          <w:rFonts w:ascii="Sylfaen" w:hAnsi="Sylfaen"/>
          <w:lang w:val="ka-GE"/>
        </w:rPr>
        <w:t>გავრცელების შემცირებას, მაგრამ, ამასთან ერთად, ასახავს თემში არსებულ ტრადიციებსა და რიტუალებს</w:t>
      </w:r>
      <w:r w:rsidR="00FC4FC4">
        <w:rPr>
          <w:rFonts w:ascii="Sylfaen" w:hAnsi="Sylfaen"/>
          <w:vertAlign w:val="superscript"/>
          <w:lang w:val="ka-GE"/>
        </w:rPr>
        <w:t>.</w:t>
      </w:r>
    </w:p>
    <w:p w:rsidR="000A2553" w:rsidRPr="00DF7125" w:rsidRDefault="000A2553" w:rsidP="000A2553">
      <w:pPr>
        <w:pStyle w:val="ListParagraph"/>
        <w:numPr>
          <w:ilvl w:val="0"/>
          <w:numId w:val="49"/>
        </w:numPr>
        <w:jc w:val="both"/>
        <w:rPr>
          <w:rFonts w:ascii="Sylfaen" w:hAnsi="Sylfaen"/>
          <w:lang w:val="ka-GE"/>
        </w:rPr>
      </w:pPr>
      <w:r w:rsidRPr="00DF7125">
        <w:rPr>
          <w:rFonts w:ascii="Sylfaen" w:hAnsi="Sylfaen"/>
          <w:lang w:val="ka-GE"/>
        </w:rPr>
        <w:t>უზრუნველყავით შესაბამისი ზომების მიღება საკარანტინო ზონებში სოციალური იზოლაციის უარყოფითი გავლენის შესამცირებლად. საჭიროა ხელი შეეწყოს ოჯახთან და მეგობრებთან კომუნიკაციას ზონებს გარეთ და ავტონომიის შენარჩუნებას [(მაგ., დღის განმავლობაში დაგეგმილ აქტივობებს შორის არჩევანი;  ინტერვენცია 4.]</w:t>
      </w:r>
    </w:p>
    <w:p w:rsidR="000A2553" w:rsidRPr="00DF7125" w:rsidRDefault="000A2553" w:rsidP="000A2553">
      <w:pPr>
        <w:pStyle w:val="ListParagraph"/>
        <w:numPr>
          <w:ilvl w:val="0"/>
          <w:numId w:val="49"/>
        </w:numPr>
        <w:jc w:val="both"/>
        <w:rPr>
          <w:rFonts w:ascii="Sylfaen" w:hAnsi="Sylfaen"/>
          <w:lang w:val="ka-GE"/>
        </w:rPr>
      </w:pPr>
      <w:r w:rsidRPr="00DF7125">
        <w:rPr>
          <w:rFonts w:ascii="Sylfaen" w:hAnsi="Sylfaen"/>
          <w:lang w:val="ka-GE"/>
        </w:rPr>
        <w:t>გამოჯანმრთელების (recovery) ადრეულ ფაზაზე, მხარი დაუჭირეთ ჯანდაცვის წარმომადგენლებს მდგრადი და თემზე დაფუძნებული ფსიქიკური ჯანმრთელობისა და ფსიქოსოციალური სერვისების დაფუძნებაში</w:t>
      </w:r>
      <w:r w:rsidR="00FC4FC4">
        <w:rPr>
          <w:rFonts w:ascii="Sylfaen" w:hAnsi="Sylfaen"/>
          <w:vertAlign w:val="superscript"/>
          <w:lang w:val="ka-GE"/>
        </w:rPr>
        <w:t>.</w:t>
      </w:r>
    </w:p>
    <w:p w:rsidR="003404EF" w:rsidRPr="00FC4FC4" w:rsidRDefault="000A2553" w:rsidP="000A2553">
      <w:pPr>
        <w:pStyle w:val="Heading1"/>
        <w:numPr>
          <w:ilvl w:val="0"/>
          <w:numId w:val="49"/>
        </w:numPr>
        <w:rPr>
          <w:rFonts w:eastAsiaTheme="minorHAnsi" w:cstheme="minorBidi"/>
          <w:b w:val="0"/>
          <w:bCs w:val="0"/>
          <w:color w:val="auto"/>
          <w:sz w:val="22"/>
          <w:szCs w:val="22"/>
          <w:lang w:val="ka-GE"/>
        </w:rPr>
      </w:pPr>
      <w:r w:rsidRPr="00FC4FC4">
        <w:rPr>
          <w:rFonts w:eastAsiaTheme="minorHAnsi" w:cstheme="minorBidi"/>
          <w:b w:val="0"/>
          <w:bCs w:val="0"/>
          <w:color w:val="auto"/>
          <w:sz w:val="22"/>
          <w:szCs w:val="22"/>
          <w:lang w:val="ka-GE"/>
        </w:rPr>
        <w:lastRenderedPageBreak/>
        <w:t xml:space="preserve">უზრუნველყავით მონიტორინგის, შეფასების, ანგარიშგებისა და სწავლის მექანიზმების სისტემების დანერგვა ეფექტური ფჯფსმ აქტივობების გასაზომად [(იხილეთ უმკ ფჯფსმ სახელმძღვანელო სამოქმედო ფურცელი </w:t>
      </w:r>
      <w:r w:rsidR="009F7471" w:rsidRPr="00FC4FC4">
        <w:rPr>
          <w:rFonts w:eastAsiaTheme="minorHAnsi" w:cstheme="minorBidi"/>
          <w:b w:val="0"/>
          <w:bCs w:val="0"/>
          <w:color w:val="auto"/>
          <w:sz w:val="22"/>
          <w:szCs w:val="22"/>
          <w:lang w:val="ka-GE"/>
        </w:rPr>
        <w:t xml:space="preserve">რეკომენდაციები </w:t>
      </w:r>
      <w:r w:rsidR="00CF3E8E" w:rsidRPr="00FC4FC4">
        <w:rPr>
          <w:rFonts w:eastAsiaTheme="minorHAnsi" w:cstheme="minorBidi"/>
          <w:b w:val="0"/>
          <w:bCs w:val="0"/>
          <w:color w:val="auto"/>
          <w:sz w:val="22"/>
          <w:szCs w:val="22"/>
          <w:lang w:val="ka-GE"/>
        </w:rPr>
        <w:t xml:space="preserve">ხანშიშესული ზრდასრულების </w:t>
      </w:r>
      <w:r w:rsidR="009F7471" w:rsidRPr="00FC4FC4">
        <w:rPr>
          <w:rFonts w:eastAsiaTheme="minorHAnsi" w:cstheme="minorBidi"/>
          <w:b w:val="0"/>
          <w:bCs w:val="0"/>
          <w:color w:val="auto"/>
          <w:sz w:val="22"/>
          <w:szCs w:val="22"/>
          <w:lang w:val="ka-GE"/>
        </w:rPr>
        <w:t>დახმარებისთვის</w:t>
      </w:r>
    </w:p>
    <w:p w:rsidR="00E252B7" w:rsidRDefault="00E252B7" w:rsidP="00E252B7">
      <w:pPr>
        <w:pStyle w:val="ListParagraph"/>
        <w:ind w:left="360"/>
        <w:jc w:val="both"/>
        <w:rPr>
          <w:rFonts w:ascii="Sylfaen" w:hAnsi="Sylfaen"/>
          <w:color w:val="002060"/>
          <w:lang w:val="ka-GE"/>
        </w:rPr>
      </w:pPr>
    </w:p>
    <w:p w:rsidR="00FC4FC4" w:rsidRDefault="00FC4FC4" w:rsidP="00E252B7">
      <w:pPr>
        <w:pStyle w:val="ListParagraph"/>
        <w:ind w:left="360"/>
        <w:jc w:val="both"/>
        <w:rPr>
          <w:rFonts w:ascii="Sylfaen" w:hAnsi="Sylfaen"/>
          <w:color w:val="002060"/>
          <w:lang w:val="ka-GE"/>
        </w:rPr>
      </w:pPr>
    </w:p>
    <w:p w:rsidR="00FC4FC4" w:rsidRPr="003D2B26" w:rsidRDefault="00FC4FC4" w:rsidP="00E252B7">
      <w:pPr>
        <w:pStyle w:val="ListParagraph"/>
        <w:ind w:left="360"/>
        <w:jc w:val="both"/>
        <w:rPr>
          <w:rFonts w:ascii="Sylfaen" w:hAnsi="Sylfaen"/>
          <w:color w:val="002060"/>
          <w:lang w:val="ka-GE"/>
        </w:rPr>
      </w:pPr>
    </w:p>
    <w:p w:rsidR="00CF3E8E" w:rsidRPr="0048462D" w:rsidRDefault="00CF3E8E" w:rsidP="0048462D">
      <w:pPr>
        <w:jc w:val="both"/>
        <w:rPr>
          <w:rFonts w:ascii="Sylfaen" w:hAnsi="Sylfaen"/>
        </w:rPr>
      </w:pPr>
      <w:r w:rsidRPr="0048462D">
        <w:rPr>
          <w:rFonts w:ascii="Sylfaen" w:hAnsi="Sylfaen" w:cs="Sylfaen"/>
          <w:lang w:val="ka-GE"/>
        </w:rPr>
        <w:t>ხანშიშესული</w:t>
      </w:r>
      <w:r w:rsidRPr="0048462D">
        <w:rPr>
          <w:rFonts w:ascii="Sylfaen" w:hAnsi="Sylfaen"/>
          <w:lang w:val="ka-GE"/>
        </w:rPr>
        <w:t xml:space="preserve"> ზრდასრულები, განსაკუთრებით იზოლაციაში მყოფი და შეზღუდული კოგნიტური შესაძლებლობის/დემენციის მქონე პირები, შესაძლოა უფრო ძლიერმა შფოთვამ, ბრაზმა, სტრესმა, აგიტაციამ მოიცვას; ისინი შეიძლება საკუთარ თავში ჩაკეტონ და გადამეტებულად ეჭვიანები გახდნენ ეპიდაფეთქ</w:t>
      </w:r>
      <w:r w:rsidR="003564E3" w:rsidRPr="0048462D">
        <w:rPr>
          <w:rFonts w:ascii="Sylfaen" w:hAnsi="Sylfaen"/>
          <w:lang w:val="ka-GE"/>
        </w:rPr>
        <w:t>ე</w:t>
      </w:r>
      <w:r w:rsidRPr="0048462D">
        <w:rPr>
          <w:rFonts w:ascii="Sylfaen" w:hAnsi="Sylfaen"/>
          <w:lang w:val="ka-GE"/>
        </w:rPr>
        <w:t>ბის/კარანტინში ყოფნის დროს.</w:t>
      </w:r>
      <w:r w:rsidR="001E1470" w:rsidRPr="0048462D">
        <w:rPr>
          <w:rFonts w:ascii="Sylfaen" w:hAnsi="Sylfaen"/>
          <w:lang w:val="ka-GE"/>
        </w:rPr>
        <w:t xml:space="preserve"> უზრუნველყავით მათი ემოციური მხარდაჭერა არაფორმალური კავშირების (ოჯახები) და ფსიქიკური ჯანმრთლობის სფეროს სპეციალისტების დახმარებით. </w:t>
      </w:r>
      <w:r w:rsidR="006203E6" w:rsidRPr="0048462D">
        <w:rPr>
          <w:rFonts w:ascii="Sylfaen" w:hAnsi="Sylfaen"/>
          <w:lang w:val="ka-GE"/>
        </w:rPr>
        <w:t xml:space="preserve">გაუზიარეთ მათ მარტივად გასაგები ფაქტები მიმდინარე მოვლენების შესახებ, მიაწოდეთ ნათელი ინფორმაცია ინფექციის გადაცემის რისკის შემცირების თაობაზე იმ ფორმით, რაც გასაგები იქნება კოგნიტური შეზღუდვის მქონე თუ არ-მქონე უფროსი თაობისთვის. </w:t>
      </w:r>
      <w:r w:rsidR="007020E5" w:rsidRPr="0048462D">
        <w:rPr>
          <w:rFonts w:ascii="Sylfaen" w:hAnsi="Sylfaen"/>
          <w:lang w:val="ka-GE"/>
        </w:rPr>
        <w:t>გაუმეორეთ ინფორმაცია საჭიროების თანახმად.</w:t>
      </w:r>
    </w:p>
    <w:p w:rsidR="00F15F38" w:rsidRPr="009F7471" w:rsidRDefault="007020E5" w:rsidP="009F7471">
      <w:pPr>
        <w:pStyle w:val="ListParagraph"/>
        <w:numPr>
          <w:ilvl w:val="1"/>
          <w:numId w:val="41"/>
        </w:numPr>
        <w:jc w:val="both"/>
        <w:rPr>
          <w:rFonts w:ascii="Sylfaen" w:hAnsi="Sylfaen"/>
        </w:rPr>
      </w:pPr>
      <w:r w:rsidRPr="009F7471">
        <w:rPr>
          <w:rFonts w:ascii="Sylfaen" w:hAnsi="Sylfaen" w:cs="Sylfaen"/>
          <w:lang w:val="ka-GE"/>
        </w:rPr>
        <w:t>ქვემოთ</w:t>
      </w:r>
      <w:r w:rsidRPr="009F7471">
        <w:rPr>
          <w:rFonts w:ascii="Sylfaen" w:hAnsi="Sylfaen"/>
          <w:lang w:val="ka-GE"/>
        </w:rPr>
        <w:t xml:space="preserve"> მოყვანილი შეთავაზება/წინადადებები, ზოგადად, საზოგადოებრივ საცხოვრებელში მყოფ ადამიანებს ეხება. ხანშიშესული ზრდასრულებისთვის, რომელნიც თავშესაფრებში ცხოვრობენ, ადმინისტრაციამ და თანამშრომლებმა უნდა უზრუნველყო</w:t>
      </w:r>
      <w:r w:rsidR="009F7471">
        <w:rPr>
          <w:rFonts w:ascii="Sylfaen" w:hAnsi="Sylfaen"/>
          <w:lang w:val="ka-GE"/>
        </w:rPr>
        <w:t>ნ</w:t>
      </w:r>
      <w:r w:rsidRPr="009F7471">
        <w:rPr>
          <w:rFonts w:ascii="Sylfaen" w:hAnsi="Sylfaen"/>
          <w:lang w:val="ka-GE"/>
        </w:rPr>
        <w:t xml:space="preserve"> უსაფრთხოების ზომების დანერგვა როგორც ინფექციის გავრცელების, ასევე ზედმეტი შფოთვისა და პანიკის პრევენციისთვის (იგივე ეხება საავადმყოფოებსაც). ასევე, საჭიროა თანამშრომლების მხარდაჭერის უზრუნველყოფა, ვინც შეიძლება ხანგრძლივი პერიოდის განმავლობაში იყოს ჩაკეტილ მდგომარეობაში თუ კარანტინში თავშესაფრის მაცხოვრებლებთან ერთად და მოკლებული იყოს ოჯახთან ერთად ყოფნის შესაძლებლობას.</w:t>
      </w:r>
    </w:p>
    <w:p w:rsidR="007E3DF3" w:rsidRPr="004270A1" w:rsidRDefault="007E3DF3" w:rsidP="004270A1">
      <w:pPr>
        <w:pStyle w:val="ListParagraph"/>
        <w:numPr>
          <w:ilvl w:val="1"/>
          <w:numId w:val="41"/>
        </w:numPr>
        <w:jc w:val="both"/>
        <w:rPr>
          <w:rFonts w:ascii="Sylfaen" w:hAnsi="Sylfaen"/>
        </w:rPr>
      </w:pPr>
      <w:r w:rsidRPr="004270A1">
        <w:rPr>
          <w:rFonts w:ascii="Sylfaen" w:hAnsi="Sylfaen"/>
        </w:rPr>
        <w:t xml:space="preserve">COVID-19 </w:t>
      </w:r>
      <w:r w:rsidRPr="004270A1">
        <w:rPr>
          <w:rFonts w:ascii="Sylfaen" w:hAnsi="Sylfaen"/>
          <w:lang w:val="ka-GE"/>
        </w:rPr>
        <w:t>ინფექციის მქონე თუ არ-მქონე ხანშიშესული ადამიანების სამედიცინო საჭიროებები ეპი</w:t>
      </w:r>
      <w:r w:rsidR="0084251D" w:rsidRPr="004270A1">
        <w:rPr>
          <w:rFonts w:ascii="Sylfaen" w:hAnsi="Sylfaen"/>
          <w:lang w:val="ka-GE"/>
        </w:rPr>
        <w:t>დ</w:t>
      </w:r>
      <w:r w:rsidRPr="004270A1">
        <w:rPr>
          <w:rFonts w:ascii="Sylfaen" w:hAnsi="Sylfaen"/>
          <w:lang w:val="ka-GE"/>
        </w:rPr>
        <w:t xml:space="preserve">აფეთქების დროს აუცილებლად უნდა დაკმაყოფილდეს. </w:t>
      </w:r>
      <w:r w:rsidR="002264FD" w:rsidRPr="004270A1">
        <w:rPr>
          <w:rFonts w:ascii="Sylfaen" w:hAnsi="Sylfaen"/>
          <w:lang w:val="ka-GE"/>
        </w:rPr>
        <w:t>ეს მოიცავს უწყვეტ წვდომას საჭირო მედიკამენტებზე</w:t>
      </w:r>
      <w:r w:rsidR="004270A1">
        <w:rPr>
          <w:rFonts w:ascii="Sylfaen" w:hAnsi="Sylfaen"/>
          <w:lang w:val="ka-GE"/>
        </w:rPr>
        <w:t>ც</w:t>
      </w:r>
      <w:r w:rsidR="002264FD" w:rsidRPr="004270A1">
        <w:rPr>
          <w:rFonts w:ascii="Sylfaen" w:hAnsi="Sylfaen"/>
          <w:lang w:val="ka-GE"/>
        </w:rPr>
        <w:t xml:space="preserve"> (დიაბეტის, სიმსივნის, თირკმლის დაავადებებისთვის, აივ-ისთვის</w:t>
      </w:r>
      <w:r w:rsidR="004270A1">
        <w:rPr>
          <w:rFonts w:ascii="Sylfaen" w:hAnsi="Sylfaen"/>
          <w:lang w:val="ka-GE"/>
        </w:rPr>
        <w:t>).</w:t>
      </w:r>
    </w:p>
    <w:p w:rsidR="002264FD" w:rsidRPr="00843095" w:rsidRDefault="002264FD" w:rsidP="00843095">
      <w:pPr>
        <w:pStyle w:val="ListParagraph"/>
        <w:numPr>
          <w:ilvl w:val="1"/>
          <w:numId w:val="41"/>
        </w:numPr>
        <w:jc w:val="both"/>
        <w:rPr>
          <w:rFonts w:ascii="Sylfaen" w:hAnsi="Sylfaen"/>
          <w:lang w:val="ka-GE"/>
        </w:rPr>
      </w:pPr>
      <w:r w:rsidRPr="00843095">
        <w:rPr>
          <w:rFonts w:ascii="Sylfaen" w:hAnsi="Sylfaen" w:cs="Sylfaen"/>
          <w:lang w:val="ka-GE"/>
        </w:rPr>
        <w:t>შესაძლებელია</w:t>
      </w:r>
      <w:r w:rsidRPr="00843095">
        <w:rPr>
          <w:rFonts w:ascii="Sylfaen" w:hAnsi="Sylfaen"/>
          <w:lang w:val="ka-GE"/>
        </w:rPr>
        <w:t xml:space="preserve"> ტელემედიცინისა და ონლაინ სამედიცინო მომსახურების მიწოდების გამოყენებაც.</w:t>
      </w:r>
      <w:r w:rsidR="00843095" w:rsidRPr="00843095">
        <w:rPr>
          <w:rFonts w:ascii="Sylfaen" w:hAnsi="Sylfaen"/>
          <w:lang w:val="ka-GE"/>
        </w:rPr>
        <w:t xml:space="preserve"> თუმცა, </w:t>
      </w:r>
      <w:r w:rsidR="00843095" w:rsidRPr="00843095">
        <w:rPr>
          <w:rFonts w:ascii="Sylfaen" w:hAnsi="Sylfaen" w:cs="Sylfaen"/>
          <w:lang w:val="ka-GE"/>
        </w:rPr>
        <w:t>ხანშიშესულ</w:t>
      </w:r>
      <w:r w:rsidR="00843095" w:rsidRPr="00843095">
        <w:rPr>
          <w:rFonts w:ascii="Sylfaen" w:hAnsi="Sylfaen"/>
          <w:lang w:val="ka-GE"/>
        </w:rPr>
        <w:t xml:space="preserve"> ადამიანებთან დაკავშირების საუკეთესო გზა მათი სახლის ტელეფონი და რეგულარული პირადი ვიზიტებია (რამდენადაც ეს შესაძლებელია). წაახალისეთ ოჯახის წევრები და მეგობრები, რეგულარულად დაურეკონ უფროს ნათესავებს და ასწავლონ ვიდეოზარის მოხმარება.</w:t>
      </w:r>
    </w:p>
    <w:p w:rsidR="00B02E85" w:rsidRPr="00B02E85" w:rsidRDefault="00B270D1" w:rsidP="00B02E85">
      <w:pPr>
        <w:pStyle w:val="ListParagraph"/>
        <w:numPr>
          <w:ilvl w:val="1"/>
          <w:numId w:val="41"/>
        </w:numPr>
        <w:jc w:val="both"/>
        <w:rPr>
          <w:rFonts w:ascii="Sylfaen" w:hAnsi="Sylfaen"/>
        </w:rPr>
      </w:pPr>
      <w:r w:rsidRPr="004270A1">
        <w:rPr>
          <w:rFonts w:ascii="Sylfaen" w:hAnsi="Sylfaen" w:cs="Sylfaen"/>
          <w:lang w:val="ka-GE"/>
        </w:rPr>
        <w:t>კარანტინის</w:t>
      </w:r>
      <w:r w:rsidRPr="004270A1">
        <w:rPr>
          <w:rFonts w:ascii="Sylfaen" w:hAnsi="Sylfaen"/>
          <w:lang w:val="ka-GE"/>
        </w:rPr>
        <w:t xml:space="preserve"> დროს, საშუალება მიეცით დროებითი ზრუნვის ან შინმოვლის სერვისებს ისარგებლონ სხვადასხვა ტექნოლოგიით (</w:t>
      </w:r>
      <w:r w:rsidRPr="004270A1">
        <w:rPr>
          <w:rFonts w:ascii="Sylfaen" w:hAnsi="Sylfaen"/>
        </w:rPr>
        <w:t>WeChat, WhatsApp)</w:t>
      </w:r>
      <w:r w:rsidRPr="004270A1">
        <w:rPr>
          <w:rFonts w:ascii="Sylfaen" w:hAnsi="Sylfaen"/>
          <w:lang w:val="ka-GE"/>
        </w:rPr>
        <w:t>, ოჯახზე მზრუნველი ადამიანებისთვის ტრენინგისა და კონსულტაციის გასაწევად. ოჯახზე მზრუნველი თანამშრომლებისთვის უზრ</w:t>
      </w:r>
      <w:r w:rsidR="0084251D" w:rsidRPr="004270A1">
        <w:rPr>
          <w:rFonts w:ascii="Sylfaen" w:hAnsi="Sylfaen"/>
          <w:lang w:val="ka-GE"/>
        </w:rPr>
        <w:t>უნ</w:t>
      </w:r>
      <w:r w:rsidRPr="004270A1">
        <w:rPr>
          <w:rFonts w:ascii="Sylfaen" w:hAnsi="Sylfaen"/>
          <w:lang w:val="ka-GE"/>
        </w:rPr>
        <w:t>ველყავით ფსიქოლოგიური პირველი დახმარების ტრენინგიც.</w:t>
      </w:r>
    </w:p>
    <w:p w:rsidR="00B02E85" w:rsidRPr="00B02E85" w:rsidRDefault="00AA77E0" w:rsidP="00B02E85">
      <w:pPr>
        <w:pStyle w:val="ListParagraph"/>
        <w:numPr>
          <w:ilvl w:val="1"/>
          <w:numId w:val="41"/>
        </w:numPr>
        <w:jc w:val="both"/>
        <w:rPr>
          <w:rFonts w:ascii="Sylfaen" w:hAnsi="Sylfaen"/>
        </w:rPr>
      </w:pPr>
      <w:r w:rsidRPr="00B02E85">
        <w:rPr>
          <w:rFonts w:ascii="Sylfaen" w:hAnsi="Sylfaen" w:cs="Sylfaen"/>
          <w:lang w:val="ka-GE"/>
        </w:rPr>
        <w:lastRenderedPageBreak/>
        <w:t>ხანდაზმულები</w:t>
      </w:r>
      <w:r w:rsidRPr="00B02E85">
        <w:rPr>
          <w:rFonts w:ascii="Sylfaen" w:hAnsi="Sylfaen"/>
          <w:lang w:val="ka-GE"/>
        </w:rPr>
        <w:t xml:space="preserve">, შესაძლოა, არ იცნობდნენ დამცავი </w:t>
      </w:r>
      <w:r w:rsidR="00C611ED" w:rsidRPr="00B02E85">
        <w:rPr>
          <w:rFonts w:ascii="Sylfaen" w:hAnsi="Sylfaen"/>
          <w:lang w:val="ka-GE"/>
        </w:rPr>
        <w:t>აღჭურვილობის</w:t>
      </w:r>
      <w:r w:rsidRPr="00B02E85">
        <w:rPr>
          <w:rFonts w:ascii="Sylfaen" w:hAnsi="Sylfaen"/>
          <w:lang w:val="ka-GE"/>
        </w:rPr>
        <w:t xml:space="preserve"> გამოყენების წესებს, ან უარს ამბობდნენ მათ გამოყენებაზე.</w:t>
      </w:r>
      <w:r w:rsidR="00843095" w:rsidRPr="00B02E85">
        <w:rPr>
          <w:rFonts w:ascii="Sylfaen" w:hAnsi="Sylfaen"/>
          <w:lang w:val="ka-GE"/>
        </w:rPr>
        <w:t xml:space="preserve"> </w:t>
      </w:r>
      <w:r w:rsidRPr="00B02E85">
        <w:rPr>
          <w:rFonts w:ascii="Sylfaen" w:hAnsi="Sylfaen" w:cs="Sylfaen"/>
          <w:lang w:val="ka-GE"/>
        </w:rPr>
        <w:t>დამცავი</w:t>
      </w:r>
      <w:r w:rsidRPr="00B02E85">
        <w:rPr>
          <w:rFonts w:ascii="Sylfaen" w:hAnsi="Sylfaen"/>
          <w:lang w:val="ka-GE"/>
        </w:rPr>
        <w:t xml:space="preserve"> </w:t>
      </w:r>
      <w:r w:rsidR="00964AC9" w:rsidRPr="00B02E85">
        <w:rPr>
          <w:rFonts w:ascii="Sylfaen" w:hAnsi="Sylfaen"/>
          <w:lang w:val="ka-GE"/>
        </w:rPr>
        <w:t xml:space="preserve">აღჭურვილობის </w:t>
      </w:r>
      <w:r w:rsidRPr="00B02E85">
        <w:rPr>
          <w:rFonts w:ascii="Sylfaen" w:hAnsi="Sylfaen"/>
          <w:lang w:val="ka-GE"/>
        </w:rPr>
        <w:t>გამოყენების ინსტრუქცია უნდა იყოს ნათელი, მოკლე, პატივისცემითა და მოთმინებით მიწოდებული.</w:t>
      </w:r>
    </w:p>
    <w:p w:rsidR="00B02E85" w:rsidRPr="00B02E85" w:rsidRDefault="00633C4E" w:rsidP="00B02E85">
      <w:pPr>
        <w:pStyle w:val="ListParagraph"/>
        <w:numPr>
          <w:ilvl w:val="1"/>
          <w:numId w:val="41"/>
        </w:numPr>
        <w:jc w:val="both"/>
        <w:rPr>
          <w:rFonts w:ascii="Sylfaen" w:hAnsi="Sylfaen"/>
        </w:rPr>
      </w:pPr>
      <w:r w:rsidRPr="00B02E85">
        <w:rPr>
          <w:rFonts w:ascii="Sylfaen" w:hAnsi="Sylfaen" w:cs="Sylfaen"/>
          <w:lang w:val="ka-GE"/>
        </w:rPr>
        <w:t>ხანშიშეულმა</w:t>
      </w:r>
      <w:r w:rsidRPr="00B02E85">
        <w:rPr>
          <w:rFonts w:ascii="Sylfaen" w:hAnsi="Sylfaen"/>
          <w:lang w:val="ka-GE"/>
        </w:rPr>
        <w:t xml:space="preserve"> პირებმა, შესაძლოა, არ იცოდნენ ონლაინ მომსახურების გამოყენება (ონლაინ შესყიდვები) ყოველდღიური საჭიროების ნივთებისთვის, კონსულტაციისა და დახმარების ხაზის ან ჯანდაცვის მომსახურების მისაღებად.</w:t>
      </w:r>
      <w:r w:rsidR="007C1650" w:rsidRPr="00B02E85">
        <w:rPr>
          <w:rFonts w:ascii="Sylfaen" w:hAnsi="Sylfaen"/>
          <w:lang w:val="ka-GE"/>
        </w:rPr>
        <w:t xml:space="preserve"> </w:t>
      </w:r>
      <w:r w:rsidRPr="00B02E85">
        <w:rPr>
          <w:rFonts w:ascii="Sylfaen" w:hAnsi="Sylfaen" w:cs="Sylfaen"/>
          <w:lang w:val="ka-GE"/>
        </w:rPr>
        <w:t>მიაწოდეთ</w:t>
      </w:r>
      <w:r w:rsidRPr="00B02E85">
        <w:rPr>
          <w:rFonts w:ascii="Sylfaen" w:hAnsi="Sylfaen"/>
          <w:lang w:val="ka-GE"/>
        </w:rPr>
        <w:t xml:space="preserve"> მათ ინფორმაცია, როგორ მიიღონ პრაქტიკული დახმარება (ტაქსის გამოძახება, მარაგის მიწოდება).</w:t>
      </w:r>
      <w:r w:rsidR="007C1650" w:rsidRPr="00B02E85">
        <w:rPr>
          <w:rFonts w:ascii="Sylfaen" w:hAnsi="Sylfaen"/>
          <w:lang w:val="ka-GE"/>
        </w:rPr>
        <w:t xml:space="preserve"> </w:t>
      </w:r>
      <w:r w:rsidRPr="00B02E85">
        <w:rPr>
          <w:rFonts w:ascii="Sylfaen" w:hAnsi="Sylfaen" w:cs="Sylfaen"/>
          <w:lang w:val="ka-GE"/>
        </w:rPr>
        <w:t>სხვადასხვა</w:t>
      </w:r>
      <w:r w:rsidRPr="00B02E85">
        <w:rPr>
          <w:rFonts w:ascii="Sylfaen" w:hAnsi="Sylfaen"/>
          <w:lang w:val="ka-GE"/>
        </w:rPr>
        <w:t xml:space="preserve"> საქონლისა თუ მომსახურების გავრცელება</w:t>
      </w:r>
      <w:r w:rsidR="003260D9" w:rsidRPr="00B02E85">
        <w:rPr>
          <w:rFonts w:ascii="Sylfaen" w:hAnsi="Sylfaen"/>
          <w:lang w:val="ka-GE"/>
        </w:rPr>
        <w:t>მ</w:t>
      </w:r>
      <w:r w:rsidRPr="00B02E85">
        <w:rPr>
          <w:rFonts w:ascii="Sylfaen" w:hAnsi="Sylfaen"/>
          <w:lang w:val="ka-GE"/>
        </w:rPr>
        <w:t xml:space="preserve">, როგორიცაა პრევენციული საშუალებები (ნიღბები, სადეზინფექციო საშუალებები), </w:t>
      </w:r>
      <w:r w:rsidR="003260D9" w:rsidRPr="00B02E85">
        <w:rPr>
          <w:rFonts w:ascii="Sylfaen" w:hAnsi="Sylfaen"/>
          <w:lang w:val="ka-GE"/>
        </w:rPr>
        <w:t>საკმარისმა სასურსათო მარაგმა და, გადაუდებელ შემთხვევებში, წვდომამ გადაადგილების საშუალებებზე, შესაძლოა შეამციროს ყოველდღურ</w:t>
      </w:r>
      <w:r w:rsidR="00D7709D" w:rsidRPr="00B02E85">
        <w:rPr>
          <w:rFonts w:ascii="Sylfaen" w:hAnsi="Sylfaen"/>
          <w:lang w:val="ka-GE"/>
        </w:rPr>
        <w:t>ი</w:t>
      </w:r>
      <w:r w:rsidR="003260D9" w:rsidRPr="00B02E85">
        <w:rPr>
          <w:rFonts w:ascii="Sylfaen" w:hAnsi="Sylfaen"/>
          <w:lang w:val="ka-GE"/>
        </w:rPr>
        <w:t xml:space="preserve"> </w:t>
      </w:r>
      <w:r w:rsidR="00D7709D" w:rsidRPr="00B02E85">
        <w:rPr>
          <w:rFonts w:ascii="Sylfaen" w:hAnsi="Sylfaen"/>
          <w:lang w:val="ka-GE"/>
        </w:rPr>
        <w:t>ცხოვრებისეულ საკითხებთან</w:t>
      </w:r>
      <w:r w:rsidR="003260D9" w:rsidRPr="00B02E85">
        <w:rPr>
          <w:rFonts w:ascii="Sylfaen" w:hAnsi="Sylfaen"/>
          <w:lang w:val="ka-GE"/>
        </w:rPr>
        <w:t xml:space="preserve"> დაკავშირებული შფოთვა.</w:t>
      </w:r>
    </w:p>
    <w:p w:rsidR="0048462D" w:rsidRPr="0048462D" w:rsidRDefault="003260D9" w:rsidP="0048462D">
      <w:pPr>
        <w:pStyle w:val="ListParagraph"/>
        <w:numPr>
          <w:ilvl w:val="1"/>
          <w:numId w:val="41"/>
        </w:numPr>
        <w:jc w:val="both"/>
        <w:rPr>
          <w:rFonts w:ascii="Sylfaen" w:hAnsi="Sylfaen"/>
        </w:rPr>
      </w:pPr>
      <w:r w:rsidRPr="00B02E85">
        <w:rPr>
          <w:rFonts w:ascii="Sylfaen" w:hAnsi="Sylfaen" w:cs="Sylfaen"/>
          <w:lang w:val="ka-GE"/>
        </w:rPr>
        <w:t>ხანშიშესულ</w:t>
      </w:r>
      <w:r w:rsidRPr="00B02E85">
        <w:rPr>
          <w:rFonts w:ascii="Sylfaen" w:hAnsi="Sylfaen"/>
          <w:lang w:val="ka-GE"/>
        </w:rPr>
        <w:t xml:space="preserve">ი ადამიანებისთვის უზრუნველყავით </w:t>
      </w:r>
      <w:r w:rsidR="00C3200E" w:rsidRPr="00B02E85">
        <w:rPr>
          <w:rFonts w:ascii="Sylfaen" w:hAnsi="Sylfaen"/>
          <w:lang w:val="ka-GE"/>
        </w:rPr>
        <w:t>მარტივი ფიზიკური ვარჯიშები, რის გაკეთებასაც ისინი სახლში/კარანტინში შეძლებენ, რაც ხელს შეუწყობს მოძრაობის უნარის შენარჩუნებასა და მოწყენილობასთან გამკლავებას.</w:t>
      </w:r>
    </w:p>
    <w:p w:rsidR="0048462D" w:rsidRDefault="0048462D" w:rsidP="0048462D">
      <w:pPr>
        <w:pStyle w:val="ListParagraph"/>
        <w:jc w:val="both"/>
        <w:rPr>
          <w:rFonts w:ascii="Sylfaen" w:hAnsi="Sylfaen" w:cs="Sylfaen"/>
          <w:lang w:val="ka-GE"/>
        </w:rPr>
      </w:pPr>
    </w:p>
    <w:p w:rsidR="0048462D" w:rsidRDefault="0048462D" w:rsidP="0048462D">
      <w:pPr>
        <w:pStyle w:val="ListParagraph"/>
        <w:jc w:val="both"/>
        <w:rPr>
          <w:rFonts w:ascii="Sylfaen" w:hAnsi="Sylfaen" w:cs="Sylfaen"/>
          <w:lang w:val="ka-GE"/>
        </w:rPr>
      </w:pPr>
    </w:p>
    <w:p w:rsidR="00062520" w:rsidRPr="0048462D" w:rsidRDefault="0048462D" w:rsidP="0048462D">
      <w:pPr>
        <w:pStyle w:val="Heading1"/>
      </w:pPr>
      <w:r>
        <w:rPr>
          <w:lang w:val="ka-GE"/>
        </w:rPr>
        <w:t xml:space="preserve">3. </w:t>
      </w:r>
      <w:r w:rsidR="00062520" w:rsidRPr="0048462D">
        <w:rPr>
          <w:lang w:val="ka-GE"/>
        </w:rPr>
        <w:t xml:space="preserve">შშმ პირების საჭიროებათა დაკმაყოფილების ხელშეწყობა </w:t>
      </w:r>
      <w:r w:rsidR="00062520" w:rsidRPr="00652566">
        <w:t xml:space="preserve">COVID-19 </w:t>
      </w:r>
      <w:r w:rsidR="00062520" w:rsidRPr="0048462D">
        <w:rPr>
          <w:lang w:val="ka-GE"/>
        </w:rPr>
        <w:t>ეპიდაფეთქების დროს</w:t>
      </w:r>
    </w:p>
    <w:p w:rsidR="0012075B" w:rsidRPr="0012075B" w:rsidRDefault="0012075B" w:rsidP="0012075B">
      <w:pPr>
        <w:rPr>
          <w:rFonts w:ascii="Sylfaen" w:hAnsi="Sylfaen"/>
          <w:lang w:val="ka-GE"/>
        </w:rPr>
      </w:pPr>
    </w:p>
    <w:p w:rsidR="004955AD" w:rsidRPr="00340AAD" w:rsidRDefault="00062520" w:rsidP="0012075B">
      <w:pPr>
        <w:jc w:val="both"/>
        <w:rPr>
          <w:rFonts w:ascii="Sylfaen" w:hAnsi="Sylfaen"/>
          <w:lang w:val="ka-GE"/>
        </w:rPr>
      </w:pPr>
      <w:r w:rsidRPr="008B79F0">
        <w:rPr>
          <w:rFonts w:ascii="Sylfaen" w:hAnsi="Sylfaen"/>
          <w:lang w:val="ka-GE"/>
        </w:rPr>
        <w:t>შშმ პირები და მათზე მზრუნველი ადამიანები სხვადასხვა წინააღდეგობას აწყდებიან, რამაც, შესაძლოა, ხელი შეუშალოს ზრუნვასა და მნიშვნელოვან ინფორმაციაზე წვდომას, რომელიც აუცილებელია ეპიდაფეთქების რისკების შესამცირებლად.</w:t>
      </w:r>
      <w:r w:rsidR="00340AAD">
        <w:rPr>
          <w:rFonts w:ascii="Sylfaen" w:hAnsi="Sylfaen"/>
          <w:lang w:val="ka-GE"/>
        </w:rPr>
        <w:t xml:space="preserve"> ბარიერები შესაძლოა მოიცავდეს როგორც ფიზიკურ საკითხებს (ინფორმაციის მორგება კომუნიკაციის შეზღუდული უნარის მქონე პირებისთვის; ჯანდაცვის ცენტრების ხელმისაწვდომობა), ასევე ინსტიტუციურ და დამოკიდებულებასთან დაკავშირებულ ბარიერებს (ხარჯებთან, </w:t>
      </w:r>
      <w:r w:rsidR="004955AD" w:rsidRPr="00340AAD">
        <w:rPr>
          <w:rFonts w:ascii="Sylfaen" w:hAnsi="Sylfaen" w:cs="Sylfaen"/>
          <w:lang w:val="ka-GE"/>
        </w:rPr>
        <w:t>საკარანტინო</w:t>
      </w:r>
      <w:r w:rsidR="004955AD" w:rsidRPr="00340AAD">
        <w:rPr>
          <w:rFonts w:ascii="Sylfaen" w:hAnsi="Sylfaen"/>
          <w:lang w:val="ka-GE"/>
        </w:rPr>
        <w:t xml:space="preserve"> პირობებში შშმ პიროებზე ზრუნვის პროტოკოლების </w:t>
      </w:r>
      <w:r w:rsidR="00340AAD">
        <w:rPr>
          <w:rFonts w:ascii="Sylfaen" w:hAnsi="Sylfaen"/>
          <w:lang w:val="ka-GE"/>
        </w:rPr>
        <w:t>ნაკლებობასთან, წინასწარგანწყობასთან დაკავშირებული ბარიერები).</w:t>
      </w:r>
    </w:p>
    <w:p w:rsidR="00D620DB" w:rsidRDefault="00B675BA" w:rsidP="00D620DB">
      <w:pPr>
        <w:pStyle w:val="ListParagraph"/>
        <w:numPr>
          <w:ilvl w:val="1"/>
          <w:numId w:val="45"/>
        </w:numPr>
        <w:jc w:val="both"/>
        <w:rPr>
          <w:rFonts w:ascii="Sylfaen" w:hAnsi="Sylfaen"/>
          <w:lang w:val="ka-GE"/>
        </w:rPr>
      </w:pPr>
      <w:r w:rsidRPr="0012075B">
        <w:rPr>
          <w:rFonts w:ascii="Sylfaen" w:hAnsi="Sylfaen" w:cs="Sylfaen"/>
          <w:lang w:val="ka-GE"/>
        </w:rPr>
        <w:t>საჭიროა</w:t>
      </w:r>
      <w:r w:rsidRPr="0012075B">
        <w:rPr>
          <w:rFonts w:ascii="Sylfaen" w:hAnsi="Sylfaen"/>
          <w:lang w:val="ka-GE"/>
        </w:rPr>
        <w:t xml:space="preserve"> ხელმისაწვდომი საკომუნიკაციო გზავნილების შემუშავება, შშმ პირების გათვალისწინებით (სენსორული, ინტელექტუალური, კოგნიტური უნარშეზღუდვის ჩართვლით). </w:t>
      </w:r>
      <w:r w:rsidR="00D620DB">
        <w:rPr>
          <w:rFonts w:ascii="Sylfaen" w:hAnsi="Sylfaen"/>
          <w:lang w:val="ka-GE"/>
        </w:rPr>
        <w:t xml:space="preserve">მაგალითად, </w:t>
      </w:r>
      <w:r w:rsidRPr="00D620DB">
        <w:rPr>
          <w:rFonts w:ascii="Sylfaen" w:hAnsi="Sylfaen" w:cs="Sylfaen"/>
          <w:lang w:val="ka-GE"/>
        </w:rPr>
        <w:t>ხელმისაწვდომ</w:t>
      </w:r>
      <w:r w:rsidR="00D620DB">
        <w:rPr>
          <w:rFonts w:ascii="Sylfaen" w:hAnsi="Sylfaen" w:cs="Sylfaen"/>
          <w:lang w:val="ka-GE"/>
        </w:rPr>
        <w:t xml:space="preserve"> ინტერაქტიულ</w:t>
      </w:r>
      <w:r w:rsidRPr="00D620DB">
        <w:rPr>
          <w:rFonts w:ascii="Sylfaen" w:hAnsi="Sylfaen"/>
          <w:lang w:val="ka-GE"/>
        </w:rPr>
        <w:t xml:space="preserve"> </w:t>
      </w:r>
      <w:r w:rsidR="00D620DB">
        <w:rPr>
          <w:rFonts w:ascii="Sylfaen" w:hAnsi="Sylfaen"/>
          <w:lang w:val="ka-GE"/>
        </w:rPr>
        <w:t>ვებგვერდებს,</w:t>
      </w:r>
      <w:r w:rsidRPr="00D620DB">
        <w:rPr>
          <w:rFonts w:ascii="Sylfaen" w:hAnsi="Sylfaen"/>
          <w:lang w:val="ka-GE"/>
        </w:rPr>
        <w:t xml:space="preserve"> ფაქტობრივ ბროშურებს</w:t>
      </w:r>
      <w:r w:rsidR="00D620DB">
        <w:rPr>
          <w:rFonts w:ascii="Sylfaen" w:hAnsi="Sylfaen"/>
          <w:lang w:val="ka-GE"/>
        </w:rPr>
        <w:t>ა და შესაბამის პირისპირ კომუნიკაციას</w:t>
      </w:r>
      <w:r w:rsidRPr="00D620DB">
        <w:rPr>
          <w:rFonts w:ascii="Sylfaen" w:hAnsi="Sylfaen"/>
          <w:lang w:val="ka-GE"/>
        </w:rPr>
        <w:t>, რომელიც უზრუნველყოფს მხედველობითი ადამიანებისთვის საკვანძო ინფორმაციის მიწოდებას ეპიდაფეთქების შესახებ</w:t>
      </w:r>
      <w:r w:rsidR="00D620DB">
        <w:rPr>
          <w:rFonts w:ascii="Sylfaen" w:hAnsi="Sylfaen"/>
          <w:lang w:val="ka-GE"/>
        </w:rPr>
        <w:t xml:space="preserve">; ჟესტების ენის სპეციალისტების ჩართულობას; გზავნილების მორგებას </w:t>
      </w:r>
      <w:r w:rsidRPr="00D620DB">
        <w:rPr>
          <w:rFonts w:ascii="Sylfaen" w:hAnsi="Sylfaen" w:cs="Sylfaen"/>
          <w:lang w:val="ka-GE"/>
        </w:rPr>
        <w:t>ინტელექტუალური</w:t>
      </w:r>
      <w:r w:rsidRPr="00D620DB">
        <w:rPr>
          <w:rFonts w:ascii="Sylfaen" w:hAnsi="Sylfaen"/>
          <w:lang w:val="ka-GE"/>
        </w:rPr>
        <w:t>, კოგნიტური და ფსიქოსოციალური უნარ</w:t>
      </w:r>
      <w:r w:rsidR="00D353E0" w:rsidRPr="00D620DB">
        <w:rPr>
          <w:rFonts w:ascii="Sylfaen" w:hAnsi="Sylfaen"/>
          <w:lang w:val="ka-GE"/>
        </w:rPr>
        <w:t>ების შეზღუდულობის მქონე ადამიანებისთვის</w:t>
      </w:r>
      <w:r w:rsidRPr="00D620DB">
        <w:rPr>
          <w:rFonts w:ascii="Sylfaen" w:hAnsi="Sylfaen"/>
          <w:lang w:val="ka-GE"/>
        </w:rPr>
        <w:t>.</w:t>
      </w:r>
    </w:p>
    <w:p w:rsidR="00D620DB" w:rsidRDefault="00D07C59" w:rsidP="00D620DB">
      <w:pPr>
        <w:pStyle w:val="ListParagraph"/>
        <w:numPr>
          <w:ilvl w:val="1"/>
          <w:numId w:val="45"/>
        </w:numPr>
        <w:jc w:val="both"/>
        <w:rPr>
          <w:rFonts w:ascii="Sylfaen" w:hAnsi="Sylfaen"/>
          <w:lang w:val="ka-GE"/>
        </w:rPr>
      </w:pPr>
      <w:r w:rsidRPr="00D620DB">
        <w:rPr>
          <w:rFonts w:ascii="Sylfaen" w:hAnsi="Sylfaen" w:cs="Sylfaen"/>
          <w:lang w:val="ka-GE"/>
        </w:rPr>
        <w:t>თუკი</w:t>
      </w:r>
      <w:r w:rsidRPr="00D620DB">
        <w:rPr>
          <w:rFonts w:ascii="Sylfaen" w:hAnsi="Sylfaen"/>
          <w:lang w:val="ka-GE"/>
        </w:rPr>
        <w:t xml:space="preserve"> მზრუნველებს დასჭირდებათ საკარანტინო ზონაში გადასვლა, აუცილებელია </w:t>
      </w:r>
      <w:r w:rsidR="003B71D1" w:rsidRPr="00D620DB">
        <w:rPr>
          <w:rFonts w:ascii="Sylfaen" w:hAnsi="Sylfaen"/>
          <w:lang w:val="ka-GE"/>
        </w:rPr>
        <w:t xml:space="preserve">შშმ პირებისთვის </w:t>
      </w:r>
      <w:r w:rsidRPr="00D620DB">
        <w:rPr>
          <w:rFonts w:ascii="Sylfaen" w:hAnsi="Sylfaen"/>
          <w:lang w:val="ka-GE"/>
        </w:rPr>
        <w:t>უწყვეტი მხარდაჭერის უზრუნველყოფა.</w:t>
      </w:r>
    </w:p>
    <w:p w:rsidR="00D07C59" w:rsidRDefault="00D07C59" w:rsidP="00D620DB">
      <w:pPr>
        <w:pStyle w:val="ListParagraph"/>
        <w:numPr>
          <w:ilvl w:val="1"/>
          <w:numId w:val="45"/>
        </w:numPr>
        <w:jc w:val="both"/>
        <w:rPr>
          <w:rFonts w:ascii="Sylfaen" w:hAnsi="Sylfaen"/>
          <w:lang w:val="ka-GE"/>
        </w:rPr>
      </w:pPr>
      <w:r w:rsidRPr="00D620DB">
        <w:rPr>
          <w:rFonts w:ascii="Sylfaen" w:hAnsi="Sylfaen" w:cs="Sylfaen"/>
          <w:lang w:val="ka-GE"/>
        </w:rPr>
        <w:lastRenderedPageBreak/>
        <w:t>თემზე</w:t>
      </w:r>
      <w:r w:rsidRPr="00D620DB">
        <w:rPr>
          <w:rFonts w:ascii="Sylfaen" w:hAnsi="Sylfaen"/>
          <w:lang w:val="ka-GE"/>
        </w:rPr>
        <w:t xml:space="preserve"> დაფუძნებული ორგანიზაციები და თემის ლიდერები შესაძლოა </w:t>
      </w:r>
      <w:r w:rsidR="00D620DB">
        <w:rPr>
          <w:rFonts w:ascii="Sylfaen" w:hAnsi="Sylfaen"/>
          <w:lang w:val="ka-GE"/>
        </w:rPr>
        <w:t>სასარგებლო</w:t>
      </w:r>
      <w:r w:rsidRPr="00D620DB">
        <w:rPr>
          <w:rFonts w:ascii="Sylfaen" w:hAnsi="Sylfaen"/>
          <w:lang w:val="ka-GE"/>
        </w:rPr>
        <w:t xml:space="preserve"> პარტნიორები იყვნენ ფჯფსმ შესახებ ინფორმაციის გავრცელებისა და მხარდაჭერის აღმოჩენისას შშმ პირებისთვის, ვისაც ოჯახის წევრებისა და მზრუნველი პირებისგან განცალკევებულად უწევს ყოფნა.</w:t>
      </w:r>
    </w:p>
    <w:p w:rsidR="00D07C59" w:rsidRPr="00D620DB" w:rsidRDefault="00D07C59" w:rsidP="00D620DB">
      <w:pPr>
        <w:pStyle w:val="ListParagraph"/>
        <w:numPr>
          <w:ilvl w:val="1"/>
          <w:numId w:val="45"/>
        </w:numPr>
        <w:jc w:val="both"/>
        <w:rPr>
          <w:rFonts w:ascii="Sylfaen" w:hAnsi="Sylfaen"/>
          <w:lang w:val="ka-GE"/>
        </w:rPr>
      </w:pPr>
      <w:r w:rsidRPr="00D620DB">
        <w:rPr>
          <w:rFonts w:ascii="Sylfaen" w:hAnsi="Sylfaen" w:cs="Sylfaen"/>
          <w:lang w:val="ka-GE"/>
        </w:rPr>
        <w:t>შშმ</w:t>
      </w:r>
      <w:r w:rsidRPr="00D620DB">
        <w:rPr>
          <w:rFonts w:ascii="Sylfaen" w:hAnsi="Sylfaen"/>
          <w:lang w:val="ka-GE"/>
        </w:rPr>
        <w:t xml:space="preserve"> პირები და მათზე მზრუნველი </w:t>
      </w:r>
      <w:r w:rsidR="003B71D1" w:rsidRPr="00D620DB">
        <w:rPr>
          <w:rFonts w:ascii="Sylfaen" w:hAnsi="Sylfaen"/>
          <w:lang w:val="ka-GE"/>
        </w:rPr>
        <w:t>ადამიანები</w:t>
      </w:r>
      <w:r w:rsidRPr="00D620DB">
        <w:rPr>
          <w:rFonts w:ascii="Sylfaen" w:hAnsi="Sylfaen"/>
          <w:lang w:val="ka-GE"/>
        </w:rPr>
        <w:t xml:space="preserve"> ეპიდაფეთქების საპასუხო ღონისძიებების ყველა საფეხურზე უნდა იყვნენ ჩართულნი.</w:t>
      </w:r>
    </w:p>
    <w:p w:rsidR="00656F8A" w:rsidRPr="008B79F0" w:rsidRDefault="00656F8A" w:rsidP="00CD7D63">
      <w:pPr>
        <w:jc w:val="both"/>
        <w:rPr>
          <w:rFonts w:ascii="Sylfaen" w:hAnsi="Sylfaen"/>
          <w:lang w:val="ka-GE"/>
        </w:rPr>
      </w:pPr>
      <w:r w:rsidRPr="008B79F0">
        <w:rPr>
          <w:rFonts w:ascii="Sylfaen" w:hAnsi="Sylfaen"/>
          <w:lang w:val="ka-GE"/>
        </w:rPr>
        <w:t>წყაროები</w:t>
      </w:r>
      <w:r w:rsidR="00CD7D63" w:rsidRPr="008B79F0">
        <w:rPr>
          <w:rFonts w:ascii="Sylfaen" w:hAnsi="Sylfaen"/>
          <w:lang w:val="ka-GE"/>
        </w:rPr>
        <w:t>:</w:t>
      </w:r>
    </w:p>
    <w:p w:rsidR="00656F8A" w:rsidRPr="008B79F0" w:rsidRDefault="00656F8A" w:rsidP="00656F8A">
      <w:pPr>
        <w:autoSpaceDE w:val="0"/>
        <w:autoSpaceDN w:val="0"/>
        <w:adjustRightInd w:val="0"/>
        <w:spacing w:after="0" w:line="240" w:lineRule="auto"/>
        <w:rPr>
          <w:rFonts w:ascii="Sylfaen" w:hAnsi="Sylfaen" w:cs="Calibri"/>
          <w:color w:val="000000"/>
          <w:sz w:val="14"/>
          <w:szCs w:val="14"/>
        </w:rPr>
      </w:pPr>
      <w:r w:rsidRPr="008B79F0">
        <w:rPr>
          <w:rFonts w:ascii="Sylfaen" w:hAnsi="Sylfaen" w:cs="Calibri"/>
          <w:color w:val="000000"/>
          <w:sz w:val="14"/>
          <w:szCs w:val="14"/>
        </w:rPr>
        <w:t xml:space="preserve">- </w:t>
      </w:r>
      <w:r w:rsidRPr="008B79F0">
        <w:rPr>
          <w:rFonts w:ascii="Sylfaen" w:hAnsi="Sylfaen" w:cs="Arial"/>
          <w:color w:val="000000"/>
          <w:sz w:val="14"/>
          <w:szCs w:val="14"/>
        </w:rPr>
        <w:t xml:space="preserve">ONG </w:t>
      </w:r>
      <w:proofErr w:type="spellStart"/>
      <w:r w:rsidRPr="008B79F0">
        <w:rPr>
          <w:rFonts w:ascii="Sylfaen" w:hAnsi="Sylfaen" w:cs="Arial"/>
          <w:color w:val="000000"/>
          <w:sz w:val="14"/>
          <w:szCs w:val="14"/>
        </w:rPr>
        <w:t>Inclusiva</w:t>
      </w:r>
      <w:proofErr w:type="spellEnd"/>
      <w:r w:rsidRPr="008B79F0">
        <w:rPr>
          <w:rFonts w:ascii="Sylfaen" w:hAnsi="Sylfaen" w:cs="Arial"/>
          <w:color w:val="000000"/>
          <w:sz w:val="14"/>
          <w:szCs w:val="14"/>
        </w:rPr>
        <w:t xml:space="preserve">. </w:t>
      </w:r>
      <w:r w:rsidRPr="008B79F0">
        <w:rPr>
          <w:rFonts w:ascii="Sylfaen" w:hAnsi="Sylfaen" w:cs="Arial"/>
          <w:i/>
          <w:iCs/>
          <w:color w:val="000000"/>
          <w:sz w:val="14"/>
          <w:szCs w:val="14"/>
        </w:rPr>
        <w:t>Recommendations for health protection of people with disabilities during outbreaks: Lessons learned from the 2019 novel coronavirus</w:t>
      </w:r>
      <w:r w:rsidRPr="008B79F0">
        <w:rPr>
          <w:rFonts w:ascii="Sylfaen" w:hAnsi="Sylfaen" w:cs="Arial"/>
          <w:color w:val="000000"/>
          <w:sz w:val="14"/>
          <w:szCs w:val="14"/>
        </w:rPr>
        <w:t xml:space="preserve">. ONG </w:t>
      </w:r>
      <w:proofErr w:type="spellStart"/>
      <w:r w:rsidRPr="008B79F0">
        <w:rPr>
          <w:rFonts w:ascii="Sylfaen" w:hAnsi="Sylfaen" w:cs="Arial"/>
          <w:color w:val="000000"/>
          <w:sz w:val="14"/>
          <w:szCs w:val="14"/>
        </w:rPr>
        <w:t>Inclusiva</w:t>
      </w:r>
      <w:proofErr w:type="spellEnd"/>
      <w:r w:rsidRPr="008B79F0">
        <w:rPr>
          <w:rFonts w:ascii="Sylfaen" w:hAnsi="Sylfaen" w:cs="Arial"/>
          <w:color w:val="000000"/>
          <w:sz w:val="14"/>
          <w:szCs w:val="14"/>
        </w:rPr>
        <w:t xml:space="preserve">: 2020. </w:t>
      </w:r>
    </w:p>
    <w:p w:rsidR="00656F8A" w:rsidRPr="008B79F0" w:rsidRDefault="00656F8A" w:rsidP="00656F8A">
      <w:pPr>
        <w:autoSpaceDE w:val="0"/>
        <w:autoSpaceDN w:val="0"/>
        <w:adjustRightInd w:val="0"/>
        <w:spacing w:after="0" w:line="240" w:lineRule="auto"/>
        <w:rPr>
          <w:rFonts w:ascii="Sylfaen" w:hAnsi="Sylfaen" w:cs="Arial"/>
          <w:color w:val="000000"/>
          <w:sz w:val="14"/>
          <w:szCs w:val="14"/>
        </w:rPr>
      </w:pPr>
      <w:r w:rsidRPr="008B79F0">
        <w:rPr>
          <w:rFonts w:ascii="Sylfaen" w:hAnsi="Sylfaen" w:cs="Calibri"/>
          <w:color w:val="000000"/>
          <w:sz w:val="14"/>
          <w:szCs w:val="14"/>
        </w:rPr>
        <w:t xml:space="preserve">- </w:t>
      </w:r>
      <w:r w:rsidRPr="008B79F0">
        <w:rPr>
          <w:rFonts w:ascii="Sylfaen" w:hAnsi="Sylfaen" w:cs="Arial"/>
          <w:color w:val="000000"/>
          <w:sz w:val="14"/>
          <w:szCs w:val="14"/>
        </w:rPr>
        <w:t xml:space="preserve">Campbell, V. A., </w:t>
      </w:r>
      <w:proofErr w:type="spellStart"/>
      <w:r w:rsidRPr="008B79F0">
        <w:rPr>
          <w:rFonts w:ascii="Sylfaen" w:hAnsi="Sylfaen" w:cs="Arial"/>
          <w:color w:val="000000"/>
          <w:sz w:val="14"/>
          <w:szCs w:val="14"/>
        </w:rPr>
        <w:t>Gilyard</w:t>
      </w:r>
      <w:proofErr w:type="spellEnd"/>
      <w:r w:rsidRPr="008B79F0">
        <w:rPr>
          <w:rFonts w:ascii="Sylfaen" w:hAnsi="Sylfaen" w:cs="Arial"/>
          <w:color w:val="000000"/>
          <w:sz w:val="14"/>
          <w:szCs w:val="14"/>
        </w:rPr>
        <w:t xml:space="preserve">, J. A., Sinclair, L., Sternberg, T., &amp; </w:t>
      </w:r>
      <w:proofErr w:type="spellStart"/>
      <w:r w:rsidRPr="008B79F0">
        <w:rPr>
          <w:rFonts w:ascii="Sylfaen" w:hAnsi="Sylfaen" w:cs="Arial"/>
          <w:color w:val="000000"/>
          <w:sz w:val="14"/>
          <w:szCs w:val="14"/>
        </w:rPr>
        <w:t>Kailes</w:t>
      </w:r>
      <w:proofErr w:type="spellEnd"/>
      <w:r w:rsidRPr="008B79F0">
        <w:rPr>
          <w:rFonts w:ascii="Sylfaen" w:hAnsi="Sylfaen" w:cs="Arial"/>
          <w:color w:val="000000"/>
          <w:sz w:val="14"/>
          <w:szCs w:val="14"/>
        </w:rPr>
        <w:t xml:space="preserve">, J. I. Preparing for and responding to pandemic influenza: implications for people with </w:t>
      </w:r>
      <w:proofErr w:type="spellStart"/>
      <w:r w:rsidRPr="008B79F0">
        <w:rPr>
          <w:rFonts w:ascii="Sylfaen" w:hAnsi="Sylfaen" w:cs="Arial"/>
          <w:color w:val="000000"/>
          <w:sz w:val="14"/>
          <w:szCs w:val="14"/>
        </w:rPr>
        <w:t>disabili</w:t>
      </w:r>
      <w:proofErr w:type="spellEnd"/>
      <w:r w:rsidRPr="008B79F0">
        <w:rPr>
          <w:rFonts w:ascii="Sylfaen" w:hAnsi="Sylfaen" w:cs="Arial"/>
          <w:color w:val="000000"/>
          <w:sz w:val="14"/>
          <w:szCs w:val="14"/>
        </w:rPr>
        <w:t xml:space="preserve">-ties. </w:t>
      </w:r>
      <w:r w:rsidRPr="008B79F0">
        <w:rPr>
          <w:rFonts w:ascii="Sylfaen" w:hAnsi="Sylfaen" w:cs="Arial"/>
          <w:i/>
          <w:iCs/>
          <w:color w:val="000000"/>
          <w:sz w:val="14"/>
          <w:szCs w:val="14"/>
        </w:rPr>
        <w:t xml:space="preserve">American journal of public health, </w:t>
      </w:r>
      <w:r w:rsidRPr="008B79F0">
        <w:rPr>
          <w:rFonts w:ascii="Sylfaen" w:hAnsi="Sylfaen" w:cs="Arial"/>
          <w:color w:val="000000"/>
          <w:sz w:val="14"/>
          <w:szCs w:val="14"/>
        </w:rPr>
        <w:t xml:space="preserve">2009: 99 Suppl 2(Suppl 2), S294–S300. https://doi.org/10.2105/AJPH.2009.162677 </w:t>
      </w:r>
    </w:p>
    <w:p w:rsidR="00656F8A" w:rsidRPr="008B79F0" w:rsidRDefault="00656F8A" w:rsidP="00656F8A">
      <w:pPr>
        <w:autoSpaceDE w:val="0"/>
        <w:autoSpaceDN w:val="0"/>
        <w:adjustRightInd w:val="0"/>
        <w:spacing w:after="0" w:line="240" w:lineRule="auto"/>
        <w:rPr>
          <w:rFonts w:ascii="Sylfaen" w:hAnsi="Sylfaen" w:cs="Calibri"/>
          <w:color w:val="000000"/>
          <w:sz w:val="14"/>
          <w:szCs w:val="14"/>
        </w:rPr>
      </w:pPr>
      <w:r w:rsidRPr="008B79F0">
        <w:rPr>
          <w:rFonts w:ascii="Sylfaen" w:hAnsi="Sylfaen" w:cs="Calibri"/>
          <w:color w:val="000000"/>
          <w:sz w:val="14"/>
          <w:szCs w:val="14"/>
        </w:rPr>
        <w:t xml:space="preserve">- </w:t>
      </w:r>
      <w:r w:rsidRPr="008B79F0">
        <w:rPr>
          <w:rFonts w:ascii="Sylfaen" w:hAnsi="Sylfaen" w:cs="Arial"/>
          <w:color w:val="000000"/>
          <w:sz w:val="14"/>
          <w:szCs w:val="14"/>
        </w:rPr>
        <w:t xml:space="preserve">Department of Health UK. </w:t>
      </w:r>
      <w:r w:rsidRPr="008B79F0">
        <w:rPr>
          <w:rFonts w:ascii="Sylfaen" w:hAnsi="Sylfaen" w:cs="Arial"/>
          <w:i/>
          <w:iCs/>
          <w:color w:val="000000"/>
          <w:sz w:val="14"/>
          <w:szCs w:val="14"/>
        </w:rPr>
        <w:t>Pandemic Influenza: guidance on preparing mental health services in England</w:t>
      </w:r>
      <w:r w:rsidRPr="008B79F0">
        <w:rPr>
          <w:rFonts w:ascii="Sylfaen" w:hAnsi="Sylfaen" w:cs="Arial"/>
          <w:color w:val="000000"/>
          <w:sz w:val="14"/>
          <w:szCs w:val="14"/>
        </w:rPr>
        <w:t xml:space="preserve">. Department of Health UK: London, 2008. </w:t>
      </w:r>
    </w:p>
    <w:p w:rsidR="00656F8A" w:rsidRDefault="00656F8A" w:rsidP="00656F8A">
      <w:pPr>
        <w:jc w:val="both"/>
        <w:rPr>
          <w:rFonts w:ascii="Sylfaen" w:hAnsi="Sylfaen"/>
          <w:lang w:val="ka-GE"/>
        </w:rPr>
      </w:pPr>
    </w:p>
    <w:p w:rsidR="00CD7D63" w:rsidRDefault="00CD7D63" w:rsidP="00582420">
      <w:pPr>
        <w:pStyle w:val="Heading1"/>
        <w:numPr>
          <w:ilvl w:val="0"/>
          <w:numId w:val="45"/>
        </w:numPr>
        <w:rPr>
          <w:lang w:val="ka-GE"/>
        </w:rPr>
      </w:pPr>
      <w:r w:rsidRPr="000D6BDC">
        <w:rPr>
          <w:lang w:val="ka-GE"/>
        </w:rPr>
        <w:t xml:space="preserve">გზავნილები და აქტივობები ბავშვებისთვის, </w:t>
      </w:r>
      <w:r w:rsidRPr="000D6BDC">
        <w:t xml:space="preserve">COVID-19 </w:t>
      </w:r>
      <w:r w:rsidRPr="000D6BDC">
        <w:rPr>
          <w:lang w:val="ka-GE"/>
        </w:rPr>
        <w:t>ეპიდაფეთქების დროს სტრესთან გამკლავებაში დასახმარებლად</w:t>
      </w:r>
    </w:p>
    <w:p w:rsidR="007E4650" w:rsidRPr="007E4650" w:rsidRDefault="007E4650" w:rsidP="007E4650">
      <w:pPr>
        <w:rPr>
          <w:rFonts w:ascii="Sylfaen" w:hAnsi="Sylfaen"/>
          <w:lang w:val="ka-GE"/>
        </w:rPr>
      </w:pPr>
    </w:p>
    <w:p w:rsidR="007E4650" w:rsidRDefault="00CD7D63" w:rsidP="007E4650">
      <w:pPr>
        <w:pStyle w:val="ListParagraph"/>
        <w:numPr>
          <w:ilvl w:val="1"/>
          <w:numId w:val="45"/>
        </w:numPr>
        <w:jc w:val="both"/>
        <w:rPr>
          <w:rFonts w:ascii="Sylfaen" w:hAnsi="Sylfaen"/>
          <w:lang w:val="ka-GE"/>
        </w:rPr>
      </w:pPr>
      <w:r w:rsidRPr="007E4650">
        <w:rPr>
          <w:rFonts w:ascii="Sylfaen" w:hAnsi="Sylfaen" w:cs="Sylfaen"/>
          <w:b/>
          <w:lang w:val="ka-GE"/>
        </w:rPr>
        <w:t>წაახალისეთ</w:t>
      </w:r>
      <w:r w:rsidRPr="007E4650">
        <w:rPr>
          <w:rFonts w:ascii="Sylfaen" w:hAnsi="Sylfaen"/>
          <w:b/>
          <w:lang w:val="ka-GE"/>
        </w:rPr>
        <w:t xml:space="preserve"> აქტიური მოსმენა და გამგები დამოკიდებულება ბავშვების მიმართ</w:t>
      </w:r>
      <w:r w:rsidRPr="007E4650">
        <w:rPr>
          <w:rFonts w:ascii="Sylfaen" w:hAnsi="Sylfaen"/>
          <w:lang w:val="ka-GE"/>
        </w:rPr>
        <w:t>.</w:t>
      </w:r>
      <w:r w:rsidR="00C256CE" w:rsidRPr="007E4650">
        <w:rPr>
          <w:rFonts w:ascii="Sylfaen" w:hAnsi="Sylfaen"/>
          <w:lang w:val="ka-GE"/>
        </w:rPr>
        <w:t xml:space="preserve"> </w:t>
      </w:r>
      <w:r w:rsidR="00702633" w:rsidRPr="007E4650">
        <w:rPr>
          <w:rFonts w:ascii="Sylfaen" w:hAnsi="Sylfaen"/>
          <w:lang w:val="ka-GE"/>
        </w:rPr>
        <w:t xml:space="preserve">ბავშვების რეაქცია რთულ/ამაღელვებელ სიტუაციებზე სხვადასხვანაირი </w:t>
      </w:r>
      <w:r w:rsidR="0033042F" w:rsidRPr="007E4650">
        <w:rPr>
          <w:rFonts w:ascii="Sylfaen" w:hAnsi="Sylfaen"/>
          <w:lang w:val="ka-GE"/>
        </w:rPr>
        <w:t>შ</w:t>
      </w:r>
      <w:r w:rsidR="00702633" w:rsidRPr="007E4650">
        <w:rPr>
          <w:rFonts w:ascii="Sylfaen" w:hAnsi="Sylfaen"/>
          <w:lang w:val="ka-GE"/>
        </w:rPr>
        <w:t xml:space="preserve">ეიძლება იყოს: მზრუნველებზე მიწებება,  </w:t>
      </w:r>
      <w:r w:rsidR="00E4781A" w:rsidRPr="007E4650">
        <w:rPr>
          <w:rFonts w:ascii="Sylfaen" w:hAnsi="Sylfaen"/>
          <w:lang w:val="ka-GE"/>
        </w:rPr>
        <w:t xml:space="preserve">შფოთვა, საკუთარ თავში ჩაკეტვა,  </w:t>
      </w:r>
      <w:r w:rsidR="006A15EE" w:rsidRPr="007E4650">
        <w:rPr>
          <w:rFonts w:ascii="Sylfaen" w:hAnsi="Sylfaen"/>
          <w:lang w:val="ka-GE"/>
        </w:rPr>
        <w:t>ბრაზისა ან აგიტაციის გამოხატვა, ღამის კოშმარები, ენურეზი, ხასიათის ხშირი ცვლა და სხვა.</w:t>
      </w:r>
    </w:p>
    <w:p w:rsidR="007E4650" w:rsidRDefault="006A15EE" w:rsidP="007E4650">
      <w:pPr>
        <w:pStyle w:val="ListParagraph"/>
        <w:numPr>
          <w:ilvl w:val="1"/>
          <w:numId w:val="45"/>
        </w:numPr>
        <w:jc w:val="both"/>
        <w:rPr>
          <w:rFonts w:ascii="Sylfaen" w:hAnsi="Sylfaen"/>
          <w:lang w:val="ka-GE"/>
        </w:rPr>
      </w:pPr>
      <w:r w:rsidRPr="007E4650">
        <w:rPr>
          <w:rFonts w:ascii="Sylfaen" w:hAnsi="Sylfaen" w:cs="Sylfaen"/>
          <w:b/>
          <w:lang w:val="ka-GE"/>
        </w:rPr>
        <w:t>ბავშვები</w:t>
      </w:r>
      <w:r w:rsidRPr="007E4650">
        <w:rPr>
          <w:rFonts w:ascii="Sylfaen" w:hAnsi="Sylfaen"/>
          <w:b/>
          <w:lang w:val="ka-GE"/>
        </w:rPr>
        <w:t>, ჩვეულებრივ, შვებას გრძნობენ, თუკი მათ საშუალება აქვთ გამოხატონ და გადმოსცენ შემაწუხებელი შეგრძნებები დაცულ და მხარდამჭერ გარემოში</w:t>
      </w:r>
      <w:r w:rsidRPr="007E4650">
        <w:rPr>
          <w:rFonts w:ascii="Sylfaen" w:hAnsi="Sylfaen"/>
          <w:lang w:val="ka-GE"/>
        </w:rPr>
        <w:t xml:space="preserve">. ყველა ბავშვს ემოციების გამოხატვის მისეული გზა აქვს. </w:t>
      </w:r>
      <w:r w:rsidR="005C0797" w:rsidRPr="007E4650">
        <w:rPr>
          <w:rFonts w:ascii="Sylfaen" w:hAnsi="Sylfaen"/>
          <w:lang w:val="ka-GE"/>
        </w:rPr>
        <w:t xml:space="preserve">ზოგჯერ, შემოქმედებით აქტივობაში ჩართვა, როგორიცაა თამაში და ხატვა, ხელს უწყობს ამ პროცესს. </w:t>
      </w:r>
      <w:r w:rsidR="00FD602A" w:rsidRPr="007E4650">
        <w:rPr>
          <w:rFonts w:ascii="Sylfaen" w:hAnsi="Sylfaen"/>
          <w:lang w:val="ka-GE"/>
        </w:rPr>
        <w:t>დაეხმარეთ ბავშვებს, მოძებნონ კონსტრუქციული გზები შემაწუხებელი გრძნობების გამოსახატად, როგორიცაა ბრაზი, შიში და სევდა.</w:t>
      </w:r>
    </w:p>
    <w:p w:rsidR="007E4650" w:rsidRDefault="00FD602A" w:rsidP="007E4650">
      <w:pPr>
        <w:pStyle w:val="ListParagraph"/>
        <w:numPr>
          <w:ilvl w:val="1"/>
          <w:numId w:val="45"/>
        </w:numPr>
        <w:jc w:val="both"/>
        <w:rPr>
          <w:rFonts w:ascii="Sylfaen" w:hAnsi="Sylfaen"/>
          <w:lang w:val="ka-GE"/>
        </w:rPr>
      </w:pPr>
      <w:r w:rsidRPr="007E4650">
        <w:rPr>
          <w:rFonts w:ascii="Sylfaen" w:hAnsi="Sylfaen" w:cs="Sylfaen"/>
          <w:b/>
          <w:lang w:val="ka-GE"/>
        </w:rPr>
        <w:t>ხელი</w:t>
      </w:r>
      <w:r w:rsidRPr="007E4650">
        <w:rPr>
          <w:rFonts w:ascii="Sylfaen" w:hAnsi="Sylfaen"/>
          <w:b/>
          <w:lang w:val="ka-GE"/>
        </w:rPr>
        <w:t xml:space="preserve"> შეუწყვეთ ბავშვის გარშემო ჩვეულზე მეტად მგრძნობიარე და მზრუნველი გარემოს შექმნას. </w:t>
      </w:r>
      <w:r w:rsidRPr="007E4650">
        <w:rPr>
          <w:rFonts w:ascii="Sylfaen" w:hAnsi="Sylfaen"/>
          <w:lang w:val="ka-GE"/>
        </w:rPr>
        <w:t>ბავშვებს სჭირდებათ ზრდასრულების სიყვარული და, რთულ პერიოდებში, განსაკუთრებული ყურადღებაც.</w:t>
      </w:r>
    </w:p>
    <w:p w:rsidR="007E4650" w:rsidRDefault="00677EDC" w:rsidP="007E4650">
      <w:pPr>
        <w:pStyle w:val="ListParagraph"/>
        <w:numPr>
          <w:ilvl w:val="1"/>
          <w:numId w:val="45"/>
        </w:numPr>
        <w:jc w:val="both"/>
        <w:rPr>
          <w:rFonts w:ascii="Sylfaen" w:hAnsi="Sylfaen"/>
          <w:lang w:val="ka-GE"/>
        </w:rPr>
      </w:pPr>
      <w:r w:rsidRPr="007E4650">
        <w:rPr>
          <w:rFonts w:ascii="Sylfaen" w:hAnsi="Sylfaen" w:cs="Sylfaen"/>
          <w:lang w:val="ka-GE"/>
        </w:rPr>
        <w:t>გახსოვდეთ</w:t>
      </w:r>
      <w:r w:rsidRPr="007E4650">
        <w:rPr>
          <w:rFonts w:ascii="Sylfaen" w:hAnsi="Sylfaen"/>
          <w:lang w:val="ka-GE"/>
        </w:rPr>
        <w:t xml:space="preserve">, რომ ბავშვები ემოციურ მინიშნებებს ხშირად მნიშვნელოვანი ზრდასულებისგან იღებენ, ასე რომ, როგორ პასუხობენ ზრდასრულები კრიზისულ სიტუაციას, </w:t>
      </w:r>
      <w:r w:rsidR="00B47A36" w:rsidRPr="007E4650">
        <w:rPr>
          <w:rFonts w:ascii="Sylfaen" w:hAnsi="Sylfaen"/>
          <w:lang w:val="ka-GE"/>
        </w:rPr>
        <w:t>განსაზღვრავს ბავშვების რეაქციასაც</w:t>
      </w:r>
      <w:r w:rsidRPr="007E4650">
        <w:rPr>
          <w:rFonts w:ascii="Sylfaen" w:hAnsi="Sylfaen"/>
          <w:lang w:val="ka-GE"/>
        </w:rPr>
        <w:t xml:space="preserve">. </w:t>
      </w:r>
      <w:r w:rsidR="00A128F6" w:rsidRPr="007E4650">
        <w:rPr>
          <w:rFonts w:ascii="Sylfaen" w:hAnsi="Sylfaen"/>
          <w:lang w:val="ka-GE"/>
        </w:rPr>
        <w:t xml:space="preserve">მნიშვნელოვანია, რომ </w:t>
      </w:r>
      <w:r w:rsidR="00AE5FB2" w:rsidRPr="007E4650">
        <w:rPr>
          <w:rFonts w:ascii="Sylfaen" w:hAnsi="Sylfaen"/>
          <w:lang w:val="ka-GE"/>
        </w:rPr>
        <w:t xml:space="preserve">ზრდასრულებმა მართონ საკუთარი ემოციები და შეინარჩუნონ სიმშვიდე, მოუსმინონ </w:t>
      </w:r>
      <w:r w:rsidR="009E791E" w:rsidRPr="007E4650">
        <w:rPr>
          <w:rFonts w:ascii="Sylfaen" w:hAnsi="Sylfaen"/>
          <w:lang w:val="ka-GE"/>
        </w:rPr>
        <w:t>პატარების</w:t>
      </w:r>
      <w:r w:rsidR="00AE5FB2" w:rsidRPr="007E4650">
        <w:rPr>
          <w:rFonts w:ascii="Sylfaen" w:hAnsi="Sylfaen"/>
          <w:lang w:val="ka-GE"/>
        </w:rPr>
        <w:t xml:space="preserve"> წუხილს და კეთლგანწყობით ესაუბრონ, დაამშვიდონ. </w:t>
      </w:r>
      <w:r w:rsidR="00D6452B" w:rsidRPr="007E4650">
        <w:rPr>
          <w:rFonts w:ascii="Sylfaen" w:hAnsi="Sylfaen"/>
          <w:lang w:val="ka-GE"/>
        </w:rPr>
        <w:t>საჭიროების შემთხვევაში, ასაკის გათვალისწინებით, წაახალისეთ მშობლები/მზრუნველები ჩაეხუტონ ბავშვებს, გაუმეორონ, რომ უყვართ ისინი და ამაყები არიან. ეს ბავშვებს თავს უკეთ და უფრო დაცულად აგრძნობინებს.</w:t>
      </w:r>
    </w:p>
    <w:p w:rsidR="007E4650" w:rsidRPr="007E4650" w:rsidRDefault="00D6452B" w:rsidP="007E4650">
      <w:pPr>
        <w:pStyle w:val="ListParagraph"/>
        <w:numPr>
          <w:ilvl w:val="1"/>
          <w:numId w:val="45"/>
        </w:numPr>
        <w:jc w:val="both"/>
        <w:rPr>
          <w:rFonts w:ascii="Sylfaen" w:hAnsi="Sylfaen"/>
          <w:lang w:val="ka-GE"/>
        </w:rPr>
      </w:pPr>
      <w:r w:rsidRPr="007E4650">
        <w:rPr>
          <w:rFonts w:ascii="Sylfaen" w:hAnsi="Sylfaen" w:cs="Sylfaen"/>
          <w:b/>
          <w:lang w:val="ka-GE"/>
        </w:rPr>
        <w:t>თუკი</w:t>
      </w:r>
      <w:r w:rsidRPr="007E4650">
        <w:rPr>
          <w:rFonts w:ascii="Sylfaen" w:hAnsi="Sylfaen"/>
          <w:b/>
          <w:lang w:val="ka-GE"/>
        </w:rPr>
        <w:t xml:space="preserve"> ეს შესაძლებელია, მიეცით ბავშვებს საშუალება ითამაშონ და დაისვენონ.</w:t>
      </w:r>
    </w:p>
    <w:p w:rsidR="007E4650" w:rsidRDefault="00D6452B" w:rsidP="007E4650">
      <w:pPr>
        <w:pStyle w:val="ListParagraph"/>
        <w:numPr>
          <w:ilvl w:val="1"/>
          <w:numId w:val="45"/>
        </w:numPr>
        <w:jc w:val="both"/>
        <w:rPr>
          <w:rFonts w:ascii="Sylfaen" w:hAnsi="Sylfaen"/>
          <w:lang w:val="ka-GE"/>
        </w:rPr>
      </w:pPr>
      <w:r w:rsidRPr="007E4650">
        <w:rPr>
          <w:rFonts w:ascii="Sylfaen" w:hAnsi="Sylfaen" w:cs="Sylfaen"/>
          <w:lang w:val="ka-GE"/>
        </w:rPr>
        <w:t>თუკი</w:t>
      </w:r>
      <w:r w:rsidRPr="007E4650">
        <w:rPr>
          <w:rFonts w:ascii="Sylfaen" w:hAnsi="Sylfaen"/>
          <w:lang w:val="ka-GE"/>
        </w:rPr>
        <w:t xml:space="preserve"> ეს ბავშვისთვის უსაფრთხოა, თავი ავარიდოთ </w:t>
      </w:r>
      <w:r w:rsidR="006E207A" w:rsidRPr="007E4650">
        <w:rPr>
          <w:rFonts w:ascii="Sylfaen" w:hAnsi="Sylfaen"/>
          <w:lang w:val="ka-GE"/>
        </w:rPr>
        <w:t>მათ</w:t>
      </w:r>
      <w:r w:rsidRPr="007E4650">
        <w:rPr>
          <w:rFonts w:ascii="Sylfaen" w:hAnsi="Sylfaen"/>
          <w:lang w:val="ka-GE"/>
        </w:rPr>
        <w:t xml:space="preserve"> განცალკევებას მზრუნ</w:t>
      </w:r>
      <w:r w:rsidR="004069C5" w:rsidRPr="007E4650">
        <w:rPr>
          <w:rFonts w:ascii="Sylfaen" w:hAnsi="Sylfaen"/>
          <w:lang w:val="ka-GE"/>
        </w:rPr>
        <w:t>ვ</w:t>
      </w:r>
      <w:r w:rsidRPr="007E4650">
        <w:rPr>
          <w:rFonts w:ascii="Sylfaen" w:hAnsi="Sylfaen"/>
          <w:lang w:val="ka-GE"/>
        </w:rPr>
        <w:t>ელებისგან, რამდენადაც</w:t>
      </w:r>
      <w:r w:rsidR="006E207A" w:rsidRPr="007E4650">
        <w:rPr>
          <w:rFonts w:ascii="Sylfaen" w:hAnsi="Sylfaen"/>
          <w:lang w:val="ka-GE"/>
        </w:rPr>
        <w:t xml:space="preserve"> სიტუაცია შესაძლებლობას მოგვცემს</w:t>
      </w:r>
      <w:r w:rsidRPr="007E4650">
        <w:rPr>
          <w:rFonts w:ascii="Sylfaen" w:hAnsi="Sylfaen"/>
          <w:lang w:val="ka-GE"/>
        </w:rPr>
        <w:t xml:space="preserve"> − ისინი ახლოს უნდა იყვნენ მშობლებთან და ოჯახთან. </w:t>
      </w:r>
      <w:r w:rsidR="00657B37" w:rsidRPr="007E4650">
        <w:rPr>
          <w:rFonts w:ascii="Sylfaen" w:hAnsi="Sylfaen"/>
          <w:lang w:val="ka-GE"/>
        </w:rPr>
        <w:t xml:space="preserve">თუკი აუცილებელია ბავშვის განცალკევება უშუალო მზუნველისგან, უზრუნველყავით </w:t>
      </w:r>
      <w:r w:rsidR="00657B37" w:rsidRPr="007E4650">
        <w:rPr>
          <w:rFonts w:ascii="Sylfaen" w:hAnsi="Sylfaen"/>
          <w:lang w:val="ka-GE"/>
        </w:rPr>
        <w:lastRenderedPageBreak/>
        <w:t>შესაფერისი ალტერნატიული ზრუნვის მიწოდება; აუცილებელია, რომ სოციალური მუშაკი, ან შესაბამისი სხვა კადრი, რეგულარულად ამოწმებდეს ბავშვის მდგომარეობას.</w:t>
      </w:r>
    </w:p>
    <w:p w:rsidR="007E4650" w:rsidRDefault="008D779A" w:rsidP="007E4650">
      <w:pPr>
        <w:pStyle w:val="ListParagraph"/>
        <w:numPr>
          <w:ilvl w:val="1"/>
          <w:numId w:val="45"/>
        </w:numPr>
        <w:jc w:val="both"/>
        <w:rPr>
          <w:rFonts w:ascii="Sylfaen" w:hAnsi="Sylfaen"/>
          <w:lang w:val="ka-GE"/>
        </w:rPr>
      </w:pPr>
      <w:r w:rsidRPr="007E4650">
        <w:rPr>
          <w:rFonts w:ascii="Sylfaen" w:hAnsi="Sylfaen" w:cs="Sylfaen"/>
          <w:lang w:val="ka-GE"/>
        </w:rPr>
        <w:t>თუკი</w:t>
      </w:r>
      <w:r w:rsidRPr="007E4650">
        <w:rPr>
          <w:rFonts w:ascii="Sylfaen" w:hAnsi="Sylfaen"/>
          <w:lang w:val="ka-GE"/>
        </w:rPr>
        <w:t xml:space="preserve"> ბავშვები და მზრუნველები განცალკევებული არიან, უზრუნველყავით რეგულარული და ხშირი კონტაქტი, ბავშვების დამშვიდება მზუნველების მიერ (ტელეფონი, ვიდეო ზარი). უზრუნველყავით ბავშვის დაცვის ყველა ზომის გატარება.</w:t>
      </w:r>
    </w:p>
    <w:p w:rsidR="007E4650" w:rsidRDefault="003753F8" w:rsidP="007E4650">
      <w:pPr>
        <w:pStyle w:val="ListParagraph"/>
        <w:numPr>
          <w:ilvl w:val="1"/>
          <w:numId w:val="45"/>
        </w:numPr>
        <w:jc w:val="both"/>
        <w:rPr>
          <w:rFonts w:ascii="Sylfaen" w:hAnsi="Sylfaen"/>
          <w:lang w:val="ka-GE"/>
        </w:rPr>
      </w:pPr>
      <w:r w:rsidRPr="007E4650">
        <w:rPr>
          <w:rFonts w:ascii="Sylfaen" w:hAnsi="Sylfaen" w:cs="Sylfaen"/>
          <w:b/>
          <w:lang w:val="ka-GE"/>
        </w:rPr>
        <w:t>რამდენადაც</w:t>
      </w:r>
      <w:r w:rsidRPr="007E4650">
        <w:rPr>
          <w:rFonts w:ascii="Sylfaen" w:hAnsi="Sylfaen"/>
          <w:b/>
          <w:lang w:val="ka-GE"/>
        </w:rPr>
        <w:t xml:space="preserve"> ეს შესაძლებელია, </w:t>
      </w:r>
      <w:r w:rsidR="003A7DF7" w:rsidRPr="007E4650">
        <w:rPr>
          <w:rFonts w:ascii="Sylfaen" w:hAnsi="Sylfaen"/>
          <w:b/>
          <w:lang w:val="ka-GE"/>
        </w:rPr>
        <w:t xml:space="preserve">შეინარჩუნეთ </w:t>
      </w:r>
      <w:r w:rsidRPr="007E4650">
        <w:rPr>
          <w:rFonts w:ascii="Sylfaen" w:hAnsi="Sylfaen"/>
          <w:b/>
          <w:lang w:val="ka-GE"/>
        </w:rPr>
        <w:t xml:space="preserve">რეგულარული </w:t>
      </w:r>
      <w:r w:rsidR="003A7DF7" w:rsidRPr="007E4650">
        <w:rPr>
          <w:rFonts w:ascii="Sylfaen" w:hAnsi="Sylfaen"/>
          <w:b/>
          <w:lang w:val="ka-GE"/>
        </w:rPr>
        <w:t>რუტინა და დღის რეჟიმი</w:t>
      </w:r>
      <w:r w:rsidR="00693709" w:rsidRPr="007E4650">
        <w:rPr>
          <w:rFonts w:ascii="Sylfaen" w:hAnsi="Sylfaen"/>
          <w:b/>
          <w:lang w:val="ka-GE"/>
        </w:rPr>
        <w:t>, ან დაეხმარეთ ახალი რეჟიმის შექმნაში ახალ გარემოში</w:t>
      </w:r>
      <w:r w:rsidR="00693709" w:rsidRPr="007E4650">
        <w:rPr>
          <w:rFonts w:ascii="Sylfaen" w:hAnsi="Sylfaen"/>
          <w:lang w:val="ka-GE"/>
        </w:rPr>
        <w:t xml:space="preserve"> (სწავლა, თამაში, დასვენება). </w:t>
      </w:r>
      <w:r w:rsidR="00A20EB1" w:rsidRPr="007E4650">
        <w:rPr>
          <w:rFonts w:ascii="Sylfaen" w:hAnsi="Sylfaen"/>
          <w:lang w:val="ka-GE"/>
        </w:rPr>
        <w:t xml:space="preserve">თუკი ეს </w:t>
      </w:r>
      <w:r w:rsidR="00693709" w:rsidRPr="007E4650">
        <w:rPr>
          <w:rFonts w:ascii="Sylfaen" w:hAnsi="Sylfaen"/>
          <w:lang w:val="ka-GE"/>
        </w:rPr>
        <w:t xml:space="preserve"> </w:t>
      </w:r>
      <w:r w:rsidR="00A20EB1" w:rsidRPr="007E4650">
        <w:rPr>
          <w:rFonts w:ascii="Sylfaen" w:hAnsi="Sylfaen"/>
          <w:lang w:val="ka-GE"/>
        </w:rPr>
        <w:t>შესაძლებელია, შეინარჩუნეთ სასკოლო, სასწავლო და სხვა რუტინული აქტივობები, რომელიც ბავშვებს საფრთხეში არ ჩააგდებს და არ შეეწინააღმდეგება ჯანდაცვის სფეროს წარმომადგენლების რეკომენდაციებს. ბავშვებმა უნდა განაგრძონ სკოლაში სიარული, თუკი ეს არ წარმოადგენს საფრთხეს მათი ჯანმრთელობისთვის.</w:t>
      </w:r>
    </w:p>
    <w:p w:rsidR="007E4650" w:rsidRDefault="00A20EB1" w:rsidP="007E4650">
      <w:pPr>
        <w:pStyle w:val="ListParagraph"/>
        <w:numPr>
          <w:ilvl w:val="1"/>
          <w:numId w:val="45"/>
        </w:numPr>
        <w:jc w:val="both"/>
        <w:rPr>
          <w:rFonts w:ascii="Sylfaen" w:hAnsi="Sylfaen"/>
          <w:lang w:val="ka-GE"/>
        </w:rPr>
      </w:pPr>
      <w:r w:rsidRPr="007E4650">
        <w:rPr>
          <w:rFonts w:ascii="Sylfaen" w:hAnsi="Sylfaen" w:cs="Sylfaen"/>
          <w:lang w:val="ka-GE"/>
        </w:rPr>
        <w:t>მიაწოდეთ</w:t>
      </w:r>
      <w:r w:rsidRPr="007E4650">
        <w:rPr>
          <w:rFonts w:ascii="Sylfaen" w:hAnsi="Sylfaen"/>
          <w:lang w:val="ka-GE"/>
        </w:rPr>
        <w:t xml:space="preserve"> მათ ინფორმაცია მიმდინარე მოვლენების შესახებ</w:t>
      </w:r>
      <w:r w:rsidR="00FB70E8" w:rsidRPr="007E4650">
        <w:rPr>
          <w:rFonts w:ascii="Sylfaen" w:hAnsi="Sylfaen"/>
          <w:lang w:val="ka-GE"/>
        </w:rPr>
        <w:t>, და ბავშვისთვის გასაგები ფორმით აუხსენით, როგორ შეამცირონ დაინფიცირების რისკი</w:t>
      </w:r>
      <w:r w:rsidR="00AA322D" w:rsidRPr="007E4650">
        <w:rPr>
          <w:rFonts w:ascii="Sylfaen" w:hAnsi="Sylfaen"/>
          <w:lang w:val="ka-GE"/>
        </w:rPr>
        <w:t>. აჩვენეთ, როგორ</w:t>
      </w:r>
      <w:r w:rsidR="00FB70E8" w:rsidRPr="007E4650">
        <w:rPr>
          <w:rFonts w:ascii="Sylfaen" w:hAnsi="Sylfaen"/>
          <w:lang w:val="ka-GE"/>
        </w:rPr>
        <w:t xml:space="preserve"> შენარჩუნონ უსაფრთხოება</w:t>
      </w:r>
      <w:r w:rsidR="00AA322D" w:rsidRPr="007E4650">
        <w:rPr>
          <w:rFonts w:ascii="Sylfaen" w:hAnsi="Sylfaen"/>
          <w:lang w:val="ka-GE"/>
        </w:rPr>
        <w:t xml:space="preserve"> (მაგ., როგორ დაიბანონ ხელები სწორად).</w:t>
      </w:r>
    </w:p>
    <w:p w:rsidR="007E4650" w:rsidRDefault="00AA322D" w:rsidP="007E4650">
      <w:pPr>
        <w:pStyle w:val="ListParagraph"/>
        <w:numPr>
          <w:ilvl w:val="1"/>
          <w:numId w:val="45"/>
        </w:numPr>
        <w:jc w:val="both"/>
        <w:rPr>
          <w:rFonts w:ascii="Sylfaen" w:hAnsi="Sylfaen"/>
          <w:lang w:val="ka-GE"/>
        </w:rPr>
      </w:pPr>
      <w:r w:rsidRPr="007E4650">
        <w:rPr>
          <w:rFonts w:ascii="Sylfaen" w:hAnsi="Sylfaen" w:cs="Sylfaen"/>
          <w:lang w:val="ka-GE"/>
        </w:rPr>
        <w:t>მოერიდეთ</w:t>
      </w:r>
      <w:r w:rsidRPr="007E4650">
        <w:rPr>
          <w:rFonts w:ascii="Sylfaen" w:hAnsi="Sylfaen"/>
          <w:lang w:val="ka-GE"/>
        </w:rPr>
        <w:t xml:space="preserve"> ბავშვების თანდასწრებით ჭორებზე საუბარს და დაუზუსტებელი ინფორმაციის განხილვას.</w:t>
      </w:r>
    </w:p>
    <w:p w:rsidR="007E4650" w:rsidRDefault="00AA322D" w:rsidP="007E4650">
      <w:pPr>
        <w:pStyle w:val="ListParagraph"/>
        <w:numPr>
          <w:ilvl w:val="1"/>
          <w:numId w:val="45"/>
        </w:numPr>
        <w:jc w:val="both"/>
        <w:rPr>
          <w:rFonts w:ascii="Sylfaen" w:hAnsi="Sylfaen"/>
          <w:lang w:val="ka-GE"/>
        </w:rPr>
      </w:pPr>
      <w:r w:rsidRPr="007E4650">
        <w:rPr>
          <w:rFonts w:ascii="Sylfaen" w:hAnsi="Sylfaen" w:cs="Sylfaen"/>
          <w:lang w:val="ka-GE"/>
        </w:rPr>
        <w:t>მიაწოდეთ</w:t>
      </w:r>
      <w:r w:rsidRPr="007E4650">
        <w:rPr>
          <w:rFonts w:ascii="Sylfaen" w:hAnsi="Sylfaen"/>
          <w:lang w:val="ka-GE"/>
        </w:rPr>
        <w:t xml:space="preserve"> ინფორმაცია იმის შესახებ, თუ რა მოხდა, ან რა შეიძლება მოხდეს მშვიდი, გულწრფელი და ასაკისთვის შესაფერისი გზით.</w:t>
      </w:r>
    </w:p>
    <w:p w:rsidR="00AA322D" w:rsidRPr="007E4650" w:rsidRDefault="00221049" w:rsidP="007E4650">
      <w:pPr>
        <w:pStyle w:val="ListParagraph"/>
        <w:numPr>
          <w:ilvl w:val="1"/>
          <w:numId w:val="45"/>
        </w:numPr>
        <w:jc w:val="both"/>
        <w:rPr>
          <w:rFonts w:ascii="Sylfaen" w:hAnsi="Sylfaen"/>
          <w:lang w:val="ka-GE"/>
        </w:rPr>
      </w:pPr>
      <w:r w:rsidRPr="007E4650">
        <w:rPr>
          <w:rFonts w:ascii="Sylfaen" w:hAnsi="Sylfaen" w:cs="Sylfaen"/>
          <w:lang w:val="ka-GE"/>
        </w:rPr>
        <w:t>გააცანით</w:t>
      </w:r>
      <w:r w:rsidR="00AA322D" w:rsidRPr="007E4650">
        <w:rPr>
          <w:rFonts w:ascii="Sylfaen" w:hAnsi="Sylfaen"/>
          <w:lang w:val="ka-GE"/>
        </w:rPr>
        <w:t xml:space="preserve"> ზრდასრულებს/მზრუნველებს იზოლაციის/კარანტინისთვის შესაფერისი აქტივობები ბავშვებისთვის. </w:t>
      </w:r>
      <w:r w:rsidR="008418B4" w:rsidRPr="007E4650">
        <w:rPr>
          <w:rFonts w:ascii="Sylfaen" w:hAnsi="Sylfaen"/>
          <w:lang w:val="ka-GE"/>
        </w:rPr>
        <w:t xml:space="preserve">აქტივობებმა უნდა მიაწოდოს ბავშვებს ინფორმაცია ვირუსის შესახებ, მაგრამ, ამას გარდა, </w:t>
      </w:r>
      <w:r w:rsidR="00BF5E6B" w:rsidRPr="007E4650">
        <w:rPr>
          <w:rFonts w:ascii="Sylfaen" w:hAnsi="Sylfaen"/>
          <w:lang w:val="ka-GE"/>
        </w:rPr>
        <w:t>უზრუნველყოს მათი აქტიურობა დახურული სკოლების პერიოდში, მაგალითად:</w:t>
      </w:r>
    </w:p>
    <w:p w:rsidR="00221049" w:rsidRPr="008B79F0" w:rsidRDefault="00221049" w:rsidP="00221049">
      <w:pPr>
        <w:pStyle w:val="ListParagraph"/>
        <w:jc w:val="both"/>
        <w:rPr>
          <w:rFonts w:ascii="Sylfaen" w:hAnsi="Sylfaen"/>
          <w:lang w:val="ka-GE"/>
        </w:rPr>
      </w:pPr>
    </w:p>
    <w:p w:rsidR="00BF5E6B" w:rsidRPr="008B79F0" w:rsidRDefault="00BF5E6B" w:rsidP="00BF5E6B">
      <w:pPr>
        <w:pStyle w:val="ListParagraph"/>
        <w:numPr>
          <w:ilvl w:val="0"/>
          <w:numId w:val="30"/>
        </w:numPr>
        <w:jc w:val="both"/>
        <w:rPr>
          <w:rFonts w:ascii="Sylfaen" w:hAnsi="Sylfaen"/>
          <w:lang w:val="ka-GE"/>
        </w:rPr>
      </w:pPr>
      <w:r w:rsidRPr="008B79F0">
        <w:rPr>
          <w:rFonts w:ascii="Sylfaen" w:hAnsi="Sylfaen"/>
          <w:lang w:val="ka-GE"/>
        </w:rPr>
        <w:t>ხელების დაბანის თამაშობანი რითმების გამოყენებით</w:t>
      </w:r>
    </w:p>
    <w:p w:rsidR="00BF5E6B" w:rsidRPr="008B79F0" w:rsidRDefault="00BF5E6B" w:rsidP="00BF5E6B">
      <w:pPr>
        <w:pStyle w:val="ListParagraph"/>
        <w:numPr>
          <w:ilvl w:val="0"/>
          <w:numId w:val="30"/>
        </w:numPr>
        <w:jc w:val="both"/>
        <w:rPr>
          <w:rFonts w:ascii="Sylfaen" w:hAnsi="Sylfaen"/>
          <w:lang w:val="ka-GE"/>
        </w:rPr>
      </w:pPr>
      <w:r w:rsidRPr="008B79F0">
        <w:rPr>
          <w:rFonts w:ascii="Sylfaen" w:hAnsi="Sylfaen"/>
          <w:lang w:val="ka-GE"/>
        </w:rPr>
        <w:t>წარმოსახვითი ისტორიები ვირუსის შესახებ, რომელიც სხეულს იკვლევს</w:t>
      </w:r>
    </w:p>
    <w:p w:rsidR="00BF5E6B" w:rsidRPr="008B79F0" w:rsidRDefault="00BF5E6B" w:rsidP="00BF5E6B">
      <w:pPr>
        <w:pStyle w:val="ListParagraph"/>
        <w:numPr>
          <w:ilvl w:val="0"/>
          <w:numId w:val="30"/>
        </w:numPr>
        <w:jc w:val="both"/>
        <w:rPr>
          <w:rFonts w:ascii="Sylfaen" w:hAnsi="Sylfaen"/>
          <w:lang w:val="ka-GE"/>
        </w:rPr>
      </w:pPr>
      <w:r w:rsidRPr="008B79F0">
        <w:rPr>
          <w:rFonts w:ascii="Sylfaen" w:hAnsi="Sylfaen"/>
          <w:lang w:val="ka-GE"/>
        </w:rPr>
        <w:t>აქციეთ სახლის დასუფთავება და დეზინფექცია სახალისო თამაშად</w:t>
      </w:r>
    </w:p>
    <w:p w:rsidR="00BF5E6B" w:rsidRPr="00800FED" w:rsidRDefault="00BF5E6B" w:rsidP="00BF5E6B">
      <w:pPr>
        <w:pStyle w:val="ListParagraph"/>
        <w:numPr>
          <w:ilvl w:val="0"/>
          <w:numId w:val="30"/>
        </w:numPr>
        <w:jc w:val="both"/>
        <w:rPr>
          <w:rFonts w:ascii="Sylfaen" w:hAnsi="Sylfaen"/>
          <w:lang w:val="ka-GE"/>
        </w:rPr>
      </w:pPr>
      <w:r w:rsidRPr="00800FED">
        <w:rPr>
          <w:rFonts w:ascii="Sylfaen" w:hAnsi="Sylfaen"/>
          <w:lang w:val="ka-GE"/>
        </w:rPr>
        <w:t>დახატეთ ვირუსის/მიკრობების სურათები, რომელსაც ბავშვები გააფერადებენ</w:t>
      </w:r>
    </w:p>
    <w:p w:rsidR="00BF5E6B" w:rsidRPr="00800FED" w:rsidRDefault="00C155D6" w:rsidP="00BF5E6B">
      <w:pPr>
        <w:pStyle w:val="ListParagraph"/>
        <w:numPr>
          <w:ilvl w:val="0"/>
          <w:numId w:val="30"/>
        </w:numPr>
        <w:jc w:val="both"/>
        <w:rPr>
          <w:rFonts w:ascii="Sylfaen" w:hAnsi="Sylfaen"/>
          <w:lang w:val="ka-GE"/>
        </w:rPr>
      </w:pPr>
      <w:r>
        <w:rPr>
          <w:rFonts w:ascii="Sylfaen" w:hAnsi="Sylfaen"/>
          <w:lang w:val="ka-GE"/>
        </w:rPr>
        <w:t xml:space="preserve">შიშის თავიდან ასაცილებლად, </w:t>
      </w:r>
      <w:r w:rsidR="00BF5E6B" w:rsidRPr="00800FED">
        <w:rPr>
          <w:rFonts w:ascii="Sylfaen" w:hAnsi="Sylfaen"/>
          <w:lang w:val="ka-GE"/>
        </w:rPr>
        <w:t>აუხსენით</w:t>
      </w:r>
      <w:r>
        <w:rPr>
          <w:rFonts w:ascii="Sylfaen" w:hAnsi="Sylfaen"/>
          <w:lang w:val="ka-GE"/>
        </w:rPr>
        <w:t xml:space="preserve"> პატარებს</w:t>
      </w:r>
      <w:r w:rsidR="00BF5E6B" w:rsidRPr="00800FED">
        <w:rPr>
          <w:rFonts w:ascii="Sylfaen" w:hAnsi="Sylfaen"/>
          <w:lang w:val="ka-GE"/>
        </w:rPr>
        <w:t xml:space="preserve"> დამცავი აღჭურვილობის რაობა</w:t>
      </w:r>
      <w:r>
        <w:rPr>
          <w:rFonts w:ascii="Sylfaen" w:hAnsi="Sylfaen"/>
          <w:lang w:val="ka-GE"/>
        </w:rPr>
        <w:t>.</w:t>
      </w:r>
    </w:p>
    <w:p w:rsidR="00BF5E6B" w:rsidRDefault="00BF5E6B" w:rsidP="007E4650">
      <w:pPr>
        <w:jc w:val="both"/>
        <w:rPr>
          <w:rFonts w:ascii="Sylfaen" w:hAnsi="Sylfaen"/>
          <w:lang w:val="ka-GE"/>
        </w:rPr>
      </w:pPr>
      <w:r w:rsidRPr="00800FED">
        <w:rPr>
          <w:rFonts w:ascii="Sylfaen" w:hAnsi="Sylfaen"/>
          <w:lang w:val="ka-GE"/>
        </w:rPr>
        <w:t xml:space="preserve">წყარო: </w:t>
      </w:r>
      <w:r w:rsidRPr="00800FED">
        <w:rPr>
          <w:rFonts w:ascii="Sylfaen" w:hAnsi="Sylfaen"/>
        </w:rPr>
        <w:t>WHO. Helping children cope with stress during the 2019-nCOV outbreak (Handout). WHO: Geneva, 2020.</w:t>
      </w:r>
    </w:p>
    <w:p w:rsidR="007D41BA" w:rsidRPr="007D41BA" w:rsidRDefault="007D41BA" w:rsidP="007E4650">
      <w:pPr>
        <w:jc w:val="both"/>
        <w:rPr>
          <w:rFonts w:ascii="Sylfaen" w:hAnsi="Sylfaen"/>
          <w:lang w:val="ka-GE"/>
        </w:rPr>
      </w:pPr>
    </w:p>
    <w:p w:rsidR="00BF5E6B" w:rsidRDefault="00BF5E6B" w:rsidP="007E4650">
      <w:pPr>
        <w:pStyle w:val="Heading1"/>
        <w:numPr>
          <w:ilvl w:val="0"/>
          <w:numId w:val="45"/>
        </w:numPr>
        <w:rPr>
          <w:lang w:val="ka-GE"/>
        </w:rPr>
      </w:pPr>
      <w:r w:rsidRPr="007E4650">
        <w:rPr>
          <w:rFonts w:cs="Sylfaen"/>
          <w:lang w:val="ka-GE"/>
        </w:rPr>
        <w:t>ფჯფსმ</w:t>
      </w:r>
      <w:r w:rsidRPr="007E4650">
        <w:rPr>
          <w:lang w:val="ka-GE"/>
        </w:rPr>
        <w:t xml:space="preserve"> აქტივობები იზოლაციაში/კარანტინში მყოფი ზრდასრულებისთვის</w:t>
      </w:r>
    </w:p>
    <w:p w:rsidR="007D41BA" w:rsidRPr="007D41BA" w:rsidRDefault="007D41BA" w:rsidP="007D41BA">
      <w:pPr>
        <w:rPr>
          <w:rFonts w:ascii="Sylfaen" w:hAnsi="Sylfaen"/>
          <w:lang w:val="ka-GE"/>
        </w:rPr>
      </w:pPr>
    </w:p>
    <w:p w:rsidR="00BF5E6B" w:rsidRPr="008B79F0" w:rsidRDefault="00BF5E6B" w:rsidP="00BF5E6B">
      <w:pPr>
        <w:jc w:val="both"/>
        <w:rPr>
          <w:rFonts w:ascii="Sylfaen" w:hAnsi="Sylfaen"/>
          <w:lang w:val="ka-GE"/>
        </w:rPr>
      </w:pPr>
      <w:r w:rsidRPr="008B79F0">
        <w:rPr>
          <w:rFonts w:ascii="Sylfaen" w:hAnsi="Sylfaen"/>
          <w:lang w:val="ka-GE"/>
        </w:rPr>
        <w:t>კარანტინის დროს, სადაც ეს შესაძლებელია, უზრუნველყოფილი უნდა იყოს კომუნიკაციის უსაფრთხო არხები, მარტოობისა და ფსიქოლოგიური იზოლაციის შესამცირებლად (სოციალური მედია, სატელეფონო ცხელი ხაზები).</w:t>
      </w:r>
    </w:p>
    <w:p w:rsidR="00BF5E6B" w:rsidRPr="005A3495" w:rsidRDefault="00BF5E6B" w:rsidP="005A3495">
      <w:pPr>
        <w:pStyle w:val="ListParagraph"/>
        <w:numPr>
          <w:ilvl w:val="1"/>
          <w:numId w:val="45"/>
        </w:numPr>
        <w:jc w:val="both"/>
        <w:rPr>
          <w:rFonts w:ascii="Sylfaen" w:hAnsi="Sylfaen"/>
          <w:color w:val="002060"/>
          <w:lang w:val="ka-GE"/>
        </w:rPr>
      </w:pPr>
      <w:r w:rsidRPr="005A3495">
        <w:rPr>
          <w:rFonts w:ascii="Sylfaen" w:hAnsi="Sylfaen" w:cs="Sylfaen"/>
          <w:color w:val="002060"/>
          <w:lang w:val="ka-GE"/>
        </w:rPr>
        <w:t>იზოლაციის</w:t>
      </w:r>
      <w:r w:rsidRPr="005A3495">
        <w:rPr>
          <w:rFonts w:ascii="Sylfaen" w:hAnsi="Sylfaen"/>
          <w:color w:val="002060"/>
          <w:lang w:val="ka-GE"/>
        </w:rPr>
        <w:t>/კარანტინის დროს ზრდასრულთა კეთილდღეობის ხელშემწყობი აქტივობები</w:t>
      </w:r>
      <w:r w:rsidR="006B7110" w:rsidRPr="005A3495">
        <w:rPr>
          <w:rFonts w:ascii="Sylfaen" w:hAnsi="Sylfaen"/>
          <w:color w:val="002060"/>
          <w:lang w:val="ka-GE"/>
        </w:rPr>
        <w:t>:</w:t>
      </w:r>
    </w:p>
    <w:p w:rsidR="006B7110" w:rsidRPr="008B79F0" w:rsidRDefault="006B7110" w:rsidP="006B7110">
      <w:pPr>
        <w:pStyle w:val="ListParagraph"/>
        <w:numPr>
          <w:ilvl w:val="0"/>
          <w:numId w:val="31"/>
        </w:numPr>
        <w:jc w:val="both"/>
        <w:rPr>
          <w:rFonts w:ascii="Sylfaen" w:hAnsi="Sylfaen"/>
          <w:lang w:val="ka-GE"/>
        </w:rPr>
      </w:pPr>
      <w:r w:rsidRPr="008B79F0">
        <w:rPr>
          <w:rFonts w:ascii="Sylfaen" w:hAnsi="Sylfaen"/>
          <w:lang w:val="ka-GE"/>
        </w:rPr>
        <w:lastRenderedPageBreak/>
        <w:t>ვარჯიში (იოგა, ტაი-ჩი, გაწელვა)</w:t>
      </w:r>
    </w:p>
    <w:p w:rsidR="006B7110" w:rsidRPr="008B79F0" w:rsidRDefault="006B7110" w:rsidP="006B7110">
      <w:pPr>
        <w:pStyle w:val="ListParagraph"/>
        <w:numPr>
          <w:ilvl w:val="0"/>
          <w:numId w:val="31"/>
        </w:numPr>
        <w:jc w:val="both"/>
        <w:rPr>
          <w:rFonts w:ascii="Sylfaen" w:hAnsi="Sylfaen"/>
          <w:lang w:val="ka-GE"/>
        </w:rPr>
      </w:pPr>
      <w:r w:rsidRPr="008B79F0">
        <w:rPr>
          <w:rFonts w:ascii="Sylfaen" w:hAnsi="Sylfaen"/>
          <w:lang w:val="ka-GE"/>
        </w:rPr>
        <w:t>კოგნიტური სავარჯიშოები</w:t>
      </w:r>
    </w:p>
    <w:p w:rsidR="006B7110" w:rsidRPr="008B79F0" w:rsidRDefault="006B7110" w:rsidP="006B7110">
      <w:pPr>
        <w:pStyle w:val="ListParagraph"/>
        <w:numPr>
          <w:ilvl w:val="0"/>
          <w:numId w:val="31"/>
        </w:numPr>
        <w:jc w:val="both"/>
        <w:rPr>
          <w:rFonts w:ascii="Sylfaen" w:hAnsi="Sylfaen"/>
          <w:lang w:val="ka-GE"/>
        </w:rPr>
      </w:pPr>
      <w:r w:rsidRPr="008B79F0">
        <w:rPr>
          <w:rFonts w:ascii="Sylfaen" w:hAnsi="Sylfaen"/>
          <w:lang w:val="ka-GE"/>
        </w:rPr>
        <w:t>სარელაქსაციო სავარჯიშოები (სუნთქვა, მედიტაცია, მაინდფულნესი)</w:t>
      </w:r>
    </w:p>
    <w:p w:rsidR="006B7110" w:rsidRPr="008B79F0" w:rsidRDefault="006B7110" w:rsidP="006B7110">
      <w:pPr>
        <w:pStyle w:val="ListParagraph"/>
        <w:numPr>
          <w:ilvl w:val="0"/>
          <w:numId w:val="31"/>
        </w:numPr>
        <w:jc w:val="both"/>
        <w:rPr>
          <w:rFonts w:ascii="Sylfaen" w:hAnsi="Sylfaen"/>
          <w:lang w:val="ka-GE"/>
        </w:rPr>
      </w:pPr>
      <w:r w:rsidRPr="008B79F0">
        <w:rPr>
          <w:rFonts w:ascii="Sylfaen" w:hAnsi="Sylfaen"/>
          <w:lang w:val="ka-GE"/>
        </w:rPr>
        <w:t>წიგნებისა და ჟურნალების კითხვა</w:t>
      </w:r>
    </w:p>
    <w:p w:rsidR="006B7110" w:rsidRPr="008B79F0" w:rsidRDefault="006B7110" w:rsidP="006B7110">
      <w:pPr>
        <w:pStyle w:val="ListParagraph"/>
        <w:numPr>
          <w:ilvl w:val="0"/>
          <w:numId w:val="31"/>
        </w:numPr>
        <w:jc w:val="both"/>
        <w:rPr>
          <w:rFonts w:ascii="Sylfaen" w:hAnsi="Sylfaen"/>
          <w:lang w:val="ka-GE"/>
        </w:rPr>
      </w:pPr>
      <w:r w:rsidRPr="008B79F0">
        <w:rPr>
          <w:rFonts w:ascii="Sylfaen" w:hAnsi="Sylfaen"/>
          <w:lang w:val="ka-GE"/>
        </w:rPr>
        <w:t>შეამცირეთ შიშის გამომწვევი მასალის ყურება ტელევიზიით</w:t>
      </w:r>
    </w:p>
    <w:p w:rsidR="006B7110" w:rsidRPr="008B79F0" w:rsidRDefault="006B7110" w:rsidP="006B7110">
      <w:pPr>
        <w:pStyle w:val="ListParagraph"/>
        <w:numPr>
          <w:ilvl w:val="0"/>
          <w:numId w:val="31"/>
        </w:numPr>
        <w:jc w:val="both"/>
        <w:rPr>
          <w:rFonts w:ascii="Sylfaen" w:hAnsi="Sylfaen"/>
          <w:lang w:val="ka-GE"/>
        </w:rPr>
      </w:pPr>
      <w:r w:rsidRPr="008B79F0">
        <w:rPr>
          <w:rFonts w:ascii="Sylfaen" w:hAnsi="Sylfaen"/>
          <w:lang w:val="ka-GE"/>
        </w:rPr>
        <w:t>შეამცირეთ ჭორების მოსმენა</w:t>
      </w:r>
    </w:p>
    <w:p w:rsidR="006B7110" w:rsidRPr="008B79F0" w:rsidRDefault="006B7110" w:rsidP="006B7110">
      <w:pPr>
        <w:pStyle w:val="ListParagraph"/>
        <w:numPr>
          <w:ilvl w:val="0"/>
          <w:numId w:val="31"/>
        </w:numPr>
        <w:jc w:val="both"/>
        <w:rPr>
          <w:rFonts w:ascii="Sylfaen" w:hAnsi="Sylfaen"/>
          <w:lang w:val="ka-GE"/>
        </w:rPr>
      </w:pPr>
      <w:r w:rsidRPr="008B79F0">
        <w:rPr>
          <w:rFonts w:ascii="Sylfaen" w:hAnsi="Sylfaen"/>
          <w:lang w:val="ka-GE"/>
        </w:rPr>
        <w:t>მოიძიეთ ინფორმაცია სანდო წყაროებიდან (ეროვნული რადიო ან ეროვნული ახალი ამბები</w:t>
      </w:r>
    </w:p>
    <w:p w:rsidR="006B7110" w:rsidRPr="008B79F0" w:rsidRDefault="006B7110" w:rsidP="006B7110">
      <w:pPr>
        <w:pStyle w:val="ListParagraph"/>
        <w:numPr>
          <w:ilvl w:val="0"/>
          <w:numId w:val="31"/>
        </w:numPr>
        <w:jc w:val="both"/>
        <w:rPr>
          <w:rFonts w:ascii="Sylfaen" w:hAnsi="Sylfaen"/>
          <w:lang w:val="ka-GE"/>
        </w:rPr>
      </w:pPr>
      <w:r w:rsidRPr="008B79F0">
        <w:rPr>
          <w:rFonts w:ascii="Sylfaen" w:hAnsi="Sylfaen"/>
          <w:lang w:val="ka-GE"/>
        </w:rPr>
        <w:t>შეამცირეთ ინფორმაციის ძიებაზე დახარჯული დრო (დღეში 1-2-ჯერ, ყოველი საათის ნაცვლად)</w:t>
      </w:r>
    </w:p>
    <w:p w:rsidR="005B5C7D" w:rsidRPr="00B02E85" w:rsidRDefault="006B7110" w:rsidP="00B02E85">
      <w:pPr>
        <w:pStyle w:val="ListParagraph"/>
        <w:numPr>
          <w:ilvl w:val="0"/>
          <w:numId w:val="31"/>
        </w:numPr>
        <w:jc w:val="both"/>
        <w:rPr>
          <w:rFonts w:ascii="Sylfaen" w:hAnsi="Sylfaen"/>
          <w:lang w:val="ka-GE"/>
        </w:rPr>
      </w:pPr>
      <w:r w:rsidRPr="008B79F0">
        <w:rPr>
          <w:rFonts w:ascii="Sylfaen" w:hAnsi="Sylfaen"/>
          <w:lang w:val="ka-GE"/>
        </w:rPr>
        <w:t>აუცილებელია აღინიშნოს, რომ ყველა ქალისთვის სახლი ყოველთვის უსაფრთხო ადგილი არ არის − აუცილებელია ინფორმაციის ხელმისაწვდომობის უზრუნველყოფა უსაფრთხოების</w:t>
      </w:r>
      <w:r w:rsidR="005B5C7D" w:rsidRPr="008B79F0">
        <w:rPr>
          <w:rFonts w:ascii="Sylfaen" w:hAnsi="Sylfaen"/>
          <w:lang w:val="ka-GE"/>
        </w:rPr>
        <w:t xml:space="preserve"> თუ მყისიერი დაცვის მოპოვების შესახებ.</w:t>
      </w:r>
    </w:p>
    <w:p w:rsidR="005B5C7D" w:rsidRDefault="005B5C7D" w:rsidP="005A3495">
      <w:pPr>
        <w:pStyle w:val="Heading1"/>
        <w:numPr>
          <w:ilvl w:val="0"/>
          <w:numId w:val="45"/>
        </w:numPr>
        <w:rPr>
          <w:lang w:val="ka-GE"/>
        </w:rPr>
      </w:pPr>
      <w:r w:rsidRPr="005A3495">
        <w:t xml:space="preserve">COVID-19 </w:t>
      </w:r>
      <w:r w:rsidRPr="005A3495">
        <w:rPr>
          <w:lang w:val="ka-GE"/>
        </w:rPr>
        <w:t>საპასუხო ღონისძიებებზე მომუშავე ადამიანების მხარდაჭერა</w:t>
      </w:r>
    </w:p>
    <w:p w:rsidR="0036719B" w:rsidRPr="0036719B" w:rsidRDefault="0036719B" w:rsidP="0036719B">
      <w:pPr>
        <w:rPr>
          <w:rFonts w:ascii="Sylfaen" w:hAnsi="Sylfaen"/>
          <w:lang w:val="ka-GE"/>
        </w:rPr>
      </w:pPr>
    </w:p>
    <w:p w:rsidR="005B5C7D" w:rsidRPr="0036719B" w:rsidRDefault="005B5C7D" w:rsidP="0036719B">
      <w:pPr>
        <w:pStyle w:val="ListParagraph"/>
        <w:numPr>
          <w:ilvl w:val="1"/>
          <w:numId w:val="45"/>
        </w:numPr>
        <w:tabs>
          <w:tab w:val="left" w:pos="3127"/>
        </w:tabs>
        <w:jc w:val="both"/>
        <w:rPr>
          <w:rFonts w:ascii="Sylfaen" w:hAnsi="Sylfaen"/>
          <w:color w:val="002060"/>
          <w:lang w:val="ka-GE"/>
        </w:rPr>
      </w:pPr>
      <w:r w:rsidRPr="0036719B">
        <w:rPr>
          <w:rFonts w:ascii="Sylfaen" w:hAnsi="Sylfaen" w:cs="Sylfaen"/>
          <w:color w:val="002060"/>
          <w:lang w:val="ka-GE"/>
        </w:rPr>
        <w:t>გზავნილი</w:t>
      </w:r>
      <w:r w:rsidRPr="0036719B">
        <w:rPr>
          <w:rFonts w:ascii="Sylfaen" w:hAnsi="Sylfaen"/>
          <w:color w:val="002060"/>
          <w:lang w:val="ka-GE"/>
        </w:rPr>
        <w:t xml:space="preserve"> წინა ხაზზე მომუშავე ადამიანებისთვის:</w:t>
      </w:r>
    </w:p>
    <w:p w:rsidR="005B5C7D" w:rsidRPr="00B02E85" w:rsidRDefault="005B5C7D" w:rsidP="00B02E85">
      <w:pPr>
        <w:tabs>
          <w:tab w:val="left" w:pos="3127"/>
        </w:tabs>
        <w:jc w:val="both"/>
        <w:rPr>
          <w:rFonts w:ascii="Sylfaen" w:hAnsi="Sylfaen"/>
          <w:lang w:val="ka-GE"/>
        </w:rPr>
      </w:pPr>
      <w:r w:rsidRPr="00B02E85">
        <w:rPr>
          <w:rFonts w:ascii="Sylfaen" w:hAnsi="Sylfaen"/>
          <w:lang w:val="ka-GE"/>
        </w:rPr>
        <w:t xml:space="preserve">სავარაუდოდ, თქვენ და ბევრ თქვენს კოლეგას სტრესული გამოცილების გადატანა მოგიწევთ; არსებულ სიტუაციაში, მსგავსი შეგრძნებები ფრიად ნორმალურია. </w:t>
      </w:r>
      <w:r w:rsidR="001A4F1B" w:rsidRPr="00B02E85">
        <w:rPr>
          <w:rFonts w:ascii="Sylfaen" w:hAnsi="Sylfaen"/>
          <w:lang w:val="ka-GE"/>
        </w:rPr>
        <w:t xml:space="preserve">შეიძლება იგრძნოთ, რომ არასაკმარისად კარგად ასრულებთ თქვენს სამუშაოს, რომ </w:t>
      </w:r>
      <w:r w:rsidR="00C155D6" w:rsidRPr="00B02E85">
        <w:rPr>
          <w:rFonts w:ascii="Sylfaen" w:hAnsi="Sylfaen"/>
          <w:lang w:val="ka-GE"/>
        </w:rPr>
        <w:t>ზედმეტად</w:t>
      </w:r>
      <w:r w:rsidR="001A4F1B" w:rsidRPr="00B02E85">
        <w:rPr>
          <w:rFonts w:ascii="Sylfaen" w:hAnsi="Sylfaen"/>
          <w:lang w:val="ka-GE"/>
        </w:rPr>
        <w:t xml:space="preserve"> მაღალ </w:t>
      </w:r>
      <w:r w:rsidR="00C155D6" w:rsidRPr="00B02E85">
        <w:rPr>
          <w:rFonts w:ascii="Sylfaen" w:hAnsi="Sylfaen"/>
          <w:lang w:val="ka-GE"/>
        </w:rPr>
        <w:t>მოთხოვნებს გიყენებენ</w:t>
      </w:r>
      <w:r w:rsidR="001A4F1B" w:rsidRPr="00B02E85">
        <w:rPr>
          <w:rFonts w:ascii="Sylfaen" w:hAnsi="Sylfaen"/>
          <w:lang w:val="ka-GE"/>
        </w:rPr>
        <w:t xml:space="preserve"> წაყენებული.</w:t>
      </w:r>
    </w:p>
    <w:p w:rsidR="001A4F1B" w:rsidRPr="00B02E85" w:rsidRDefault="001A4F1B" w:rsidP="00B02E85">
      <w:pPr>
        <w:tabs>
          <w:tab w:val="left" w:pos="3127"/>
        </w:tabs>
        <w:jc w:val="both"/>
        <w:rPr>
          <w:rFonts w:ascii="Sylfaen" w:hAnsi="Sylfaen"/>
          <w:lang w:val="ka-GE"/>
        </w:rPr>
      </w:pPr>
      <w:r w:rsidRPr="00B02E85">
        <w:rPr>
          <w:rFonts w:ascii="Sylfaen" w:hAnsi="Sylfaen" w:cs="Sylfaen"/>
          <w:lang w:val="ka-GE"/>
        </w:rPr>
        <w:t>სტრესი</w:t>
      </w:r>
      <w:r w:rsidRPr="00B02E85">
        <w:rPr>
          <w:rFonts w:ascii="Sylfaen" w:hAnsi="Sylfaen"/>
          <w:lang w:val="ka-GE"/>
        </w:rPr>
        <w:t xml:space="preserve"> და მასთან დაკავშირებული შეგრძნებები არაფრით არ ნიშნავს, რომ თქვენ ვერ ასრულებთ თქვენს სამუშაოს, ან რომ სუსტი ადამიანი ხართ. სტრესი შესაძლოა გამოსადეგიც იყოს</w:t>
      </w:r>
      <w:r w:rsidR="00AC76AA" w:rsidRPr="00B02E85">
        <w:rPr>
          <w:rFonts w:ascii="Sylfaen" w:hAnsi="Sylfaen"/>
          <w:lang w:val="ka-GE"/>
        </w:rPr>
        <w:t xml:space="preserve"> </w:t>
      </w:r>
      <w:r w:rsidR="00AC76AA" w:rsidRPr="00B02E85">
        <w:rPr>
          <w:rFonts w:ascii="Calibri" w:hAnsi="Calibri"/>
          <w:lang w:val="ka-GE"/>
        </w:rPr>
        <w:t>−</w:t>
      </w:r>
      <w:r w:rsidRPr="00B02E85">
        <w:rPr>
          <w:rFonts w:ascii="Sylfaen" w:hAnsi="Sylfaen"/>
          <w:lang w:val="ka-GE"/>
        </w:rPr>
        <w:t xml:space="preserve"> ამ სიტუაციაშ</w:t>
      </w:r>
      <w:r w:rsidR="00AC76AA" w:rsidRPr="00B02E85">
        <w:rPr>
          <w:rFonts w:ascii="Sylfaen" w:hAnsi="Sylfaen"/>
          <w:lang w:val="ka-GE"/>
        </w:rPr>
        <w:t>ი</w:t>
      </w:r>
      <w:r w:rsidRPr="00B02E85">
        <w:rPr>
          <w:rFonts w:ascii="Sylfaen" w:hAnsi="Sylfaen"/>
          <w:lang w:val="ka-GE"/>
        </w:rPr>
        <w:t>, სტრესი შესაძლოა გეხმარებოდეთ სამუშაოს შესრულებაში</w:t>
      </w:r>
      <w:r w:rsidR="00A17C90" w:rsidRPr="00B02E85">
        <w:rPr>
          <w:rFonts w:ascii="Sylfaen" w:hAnsi="Sylfaen"/>
          <w:lang w:val="ka-GE"/>
        </w:rPr>
        <w:t xml:space="preserve"> და</w:t>
      </w:r>
      <w:r w:rsidRPr="00B02E85">
        <w:rPr>
          <w:rFonts w:ascii="Sylfaen" w:hAnsi="Sylfaen"/>
          <w:lang w:val="ka-GE"/>
        </w:rPr>
        <w:t xml:space="preserve"> მიზნის არსებობის განცდას გაძლევდეთ. სტრესის მართვა და ფსიქოსოციალურ კეთილდღეობაზე ზრუნვა ამ პერიოდში იმდენად მნიშვნელოვანია, რამდენადაც თქვენი ფიზიკური ჯანმრთელობა.</w:t>
      </w:r>
      <w:r w:rsidR="009F25FB">
        <w:rPr>
          <w:rFonts w:ascii="Sylfaen" w:hAnsi="Sylfaen"/>
          <w:lang w:val="ka-GE"/>
        </w:rPr>
        <w:t xml:space="preserve"> </w:t>
      </w:r>
      <w:r w:rsidR="00056B58" w:rsidRPr="00B02E85">
        <w:rPr>
          <w:rFonts w:ascii="Sylfaen" w:hAnsi="Sylfaen" w:cs="Sylfaen"/>
          <w:lang w:val="ka-GE"/>
        </w:rPr>
        <w:t>იზრუნეთ</w:t>
      </w:r>
      <w:r w:rsidR="00056B58" w:rsidRPr="00B02E85">
        <w:rPr>
          <w:rFonts w:ascii="Sylfaen" w:hAnsi="Sylfaen"/>
          <w:lang w:val="ka-GE"/>
        </w:rPr>
        <w:t xml:space="preserve"> თქვენს ბაზისურ საჭიროებებზე და დანერგეთ გამკლავების დამხმარე სტრატეგიები − უზრუნველყავით დასვენების შესაძლებლობა მუშაობის დროს ან მორიგეობებს შორის, მიირთვით საკმარისი და ჯანსაღი საკვები, იყავით ფიზიკურად აქტიური და შეინარჩუნეთ კავშირი ოჯახთან და მეგობრებთან. </w:t>
      </w:r>
      <w:r w:rsidR="00836033" w:rsidRPr="00B02E85">
        <w:rPr>
          <w:rFonts w:ascii="Sylfaen" w:hAnsi="Sylfaen"/>
          <w:lang w:val="ka-GE"/>
        </w:rPr>
        <w:t>მოერიდეთ გამკლავების უსარგებლო სტრატეგიებს, როგორიცაა თამბაქო, ალკოჰოლი და სხვა ნარკოტიკები</w:t>
      </w:r>
      <w:r w:rsidR="009F25FB">
        <w:rPr>
          <w:rFonts w:ascii="Sylfaen" w:hAnsi="Sylfaen"/>
          <w:lang w:val="ka-GE"/>
        </w:rPr>
        <w:t>.</w:t>
      </w:r>
    </w:p>
    <w:p w:rsidR="00056B58" w:rsidRPr="009F25FB" w:rsidRDefault="00B30609" w:rsidP="009F25FB">
      <w:pPr>
        <w:tabs>
          <w:tab w:val="left" w:pos="3127"/>
        </w:tabs>
        <w:jc w:val="both"/>
        <w:rPr>
          <w:rFonts w:ascii="Sylfaen" w:hAnsi="Sylfaen"/>
          <w:lang w:val="ka-GE"/>
        </w:rPr>
      </w:pPr>
      <w:r w:rsidRPr="009F25FB">
        <w:rPr>
          <w:rFonts w:ascii="Sylfaen" w:hAnsi="Sylfaen" w:cs="Sylfaen"/>
          <w:lang w:val="ka-GE"/>
        </w:rPr>
        <w:t>ჯანდაცვის</w:t>
      </w:r>
      <w:r w:rsidRPr="009F25FB">
        <w:rPr>
          <w:rFonts w:ascii="Sylfaen" w:hAnsi="Sylfaen"/>
          <w:lang w:val="ka-GE"/>
        </w:rPr>
        <w:t xml:space="preserve"> მუშაკები, სამწუხაროდ, შეიძლება გაირიყონ ოჯახისა და თემის მიერ, სტიგმის საფუძველზე. ამან არსებული, გამოწვევებით სავსე სიტუაცია შეიძლება კიდევ უფრო რთული გახადოს. </w:t>
      </w:r>
      <w:r w:rsidR="00D95344" w:rsidRPr="009F25FB">
        <w:rPr>
          <w:rFonts w:ascii="Sylfaen" w:hAnsi="Sylfaen"/>
          <w:lang w:val="ka-GE"/>
        </w:rPr>
        <w:t xml:space="preserve">თუკი ეს შესაძლებელია, </w:t>
      </w:r>
      <w:r w:rsidR="009D2A68" w:rsidRPr="009F25FB">
        <w:rPr>
          <w:rFonts w:ascii="Sylfaen" w:hAnsi="Sylfaen"/>
          <w:lang w:val="ka-GE"/>
        </w:rPr>
        <w:t xml:space="preserve">შეინარჩუნეთ კონტაქტი </w:t>
      </w:r>
      <w:r w:rsidR="00D95344" w:rsidRPr="009F25FB">
        <w:rPr>
          <w:rFonts w:ascii="Sylfaen" w:hAnsi="Sylfaen"/>
          <w:lang w:val="ka-GE"/>
        </w:rPr>
        <w:t xml:space="preserve">საყვარელ ადამიანებთან </w:t>
      </w:r>
      <w:r w:rsidR="009D2A68" w:rsidRPr="009F25FB">
        <w:rPr>
          <w:rFonts w:ascii="Sylfaen" w:hAnsi="Sylfaen"/>
          <w:lang w:val="ka-GE"/>
        </w:rPr>
        <w:t xml:space="preserve">ციფრული საშუალებებით. </w:t>
      </w:r>
      <w:r w:rsidR="00CC5523" w:rsidRPr="009F25FB">
        <w:rPr>
          <w:rFonts w:ascii="Sylfaen" w:hAnsi="Sylfaen"/>
          <w:lang w:val="ka-GE"/>
        </w:rPr>
        <w:t>მიმართეთ კოლეგებს, მმართვერ რგოლს ან სხვა სანდრო ადამიანებს სოციალური მხარდაჭერისთვის − თქვენი კოლეგები, შესაძლოა, იგივეს განიცდიდნენ.</w:t>
      </w:r>
    </w:p>
    <w:p w:rsidR="003811FC" w:rsidRPr="0036719B" w:rsidRDefault="00CC5523" w:rsidP="0036719B">
      <w:pPr>
        <w:tabs>
          <w:tab w:val="left" w:pos="3127"/>
        </w:tabs>
        <w:jc w:val="both"/>
        <w:rPr>
          <w:rFonts w:ascii="Sylfaen" w:hAnsi="Sylfaen"/>
          <w:lang w:val="ka-GE"/>
        </w:rPr>
      </w:pPr>
      <w:r w:rsidRPr="0036719B">
        <w:rPr>
          <w:rFonts w:ascii="Sylfaen" w:hAnsi="Sylfaen" w:cs="Sylfaen"/>
          <w:lang w:val="ka-GE"/>
        </w:rPr>
        <w:lastRenderedPageBreak/>
        <w:t>მიმდინარე</w:t>
      </w:r>
      <w:r w:rsidRPr="0036719B">
        <w:rPr>
          <w:rFonts w:ascii="Sylfaen" w:hAnsi="Sylfaen"/>
          <w:lang w:val="ka-GE"/>
        </w:rPr>
        <w:t xml:space="preserve"> მოვლენები, შესაძლოა, უნიკალური და ჯერაც არნახული გამოცდილება იყოს ბევრი ადამიანისთვის, განსაკუთრებით იმ შემთხვევაში, თუკი მათ არ ჰქონიათ მსგავს ღონისძიებებში მონაწილეობის გამოცდილება. </w:t>
      </w:r>
      <w:r w:rsidR="00265882" w:rsidRPr="0036719B">
        <w:rPr>
          <w:rFonts w:ascii="Sylfaen" w:hAnsi="Sylfaen"/>
          <w:lang w:val="ka-GE"/>
        </w:rPr>
        <w:t xml:space="preserve">ამ შემთხვევაშიც კი, სტრესის მართვის ადრე გემოყენებული სტრატეგიები შესაძლოა ახლაც გამოსადეგი იყოს. </w:t>
      </w:r>
      <w:r w:rsidR="003811FC" w:rsidRPr="0036719B">
        <w:rPr>
          <w:rFonts w:ascii="Sylfaen" w:hAnsi="Sylfaen"/>
          <w:lang w:val="ka-GE"/>
        </w:rPr>
        <w:t>სტრესის შეგრძნებებთან გამკლავების სტრატეგიები იგივე რჩება, მაშინაც, როდესაც მიმდინარე სცენარი სხვანაირია.</w:t>
      </w:r>
    </w:p>
    <w:p w:rsidR="00CC5523" w:rsidRPr="0036719B" w:rsidRDefault="007D30BE" w:rsidP="0036719B">
      <w:pPr>
        <w:tabs>
          <w:tab w:val="left" w:pos="3127"/>
        </w:tabs>
        <w:jc w:val="both"/>
        <w:rPr>
          <w:rFonts w:ascii="Sylfaen" w:hAnsi="Sylfaen"/>
          <w:lang w:val="ka-GE"/>
        </w:rPr>
      </w:pPr>
      <w:r w:rsidRPr="0036719B">
        <w:rPr>
          <w:rFonts w:ascii="Sylfaen" w:hAnsi="Sylfaen" w:cs="Sylfaen"/>
          <w:lang w:val="ka-GE"/>
        </w:rPr>
        <w:t>თუკი</w:t>
      </w:r>
      <w:r w:rsidRPr="0036719B">
        <w:rPr>
          <w:rFonts w:ascii="Sylfaen" w:hAnsi="Sylfaen"/>
          <w:lang w:val="ka-GE"/>
        </w:rPr>
        <w:t xml:space="preserve"> სტრესი უარესდება და თავს გადატვირთულად გრძნობთ, </w:t>
      </w:r>
      <w:r w:rsidR="005B0A0E" w:rsidRPr="0036719B">
        <w:rPr>
          <w:rFonts w:ascii="Sylfaen" w:hAnsi="Sylfaen"/>
          <w:lang w:val="ka-GE"/>
        </w:rPr>
        <w:t xml:space="preserve">ეს თქვენი ბრალი არ არის. ყველა ადამიანი სხვადასხვანაირად განიცდის და უმკლავდება სტრესულ სიტუაციას. </w:t>
      </w:r>
      <w:r w:rsidR="0023735D" w:rsidRPr="0036719B">
        <w:rPr>
          <w:rFonts w:ascii="Sylfaen" w:hAnsi="Sylfaen"/>
          <w:lang w:val="ka-GE"/>
        </w:rPr>
        <w:t xml:space="preserve">მიმდინარე და ძველმა სირთულეებმა პირადი ცხოვრებიდან შესაძლოა გავლენა იქონიოს თქვენს ფსიქიკურ კეთილდღეობაზე ყოველდღური სამუშაოს შესრულებისას. </w:t>
      </w:r>
      <w:r w:rsidR="00601660" w:rsidRPr="0036719B">
        <w:rPr>
          <w:rFonts w:ascii="Sylfaen" w:hAnsi="Sylfaen"/>
          <w:lang w:val="ka-GE"/>
        </w:rPr>
        <w:t>შესაძლოა შეამჩნიოთ ცვლილებები საქმის შესრულებისას, ცვლილებები ხასია</w:t>
      </w:r>
      <w:r w:rsidR="00571545" w:rsidRPr="0036719B">
        <w:rPr>
          <w:rFonts w:ascii="Sylfaen" w:hAnsi="Sylfaen"/>
          <w:lang w:val="ka-GE"/>
        </w:rPr>
        <w:t>თ</w:t>
      </w:r>
      <w:r w:rsidR="00601660" w:rsidRPr="0036719B">
        <w:rPr>
          <w:rFonts w:ascii="Sylfaen" w:hAnsi="Sylfaen"/>
          <w:lang w:val="ka-GE"/>
        </w:rPr>
        <w:t>ში − მომატებული გაღიზიანება, დათრგუნულობის ან შფოთვის შეგრძნება, მუდმივი დაღლილობა; შესაძლოა გაგიჭირდეთ მოდუნება შესვენების პერიოდებში ან თავი იჩინოს აუხსნელმა ფიზიკურმა ჩივილებმა, როგორიცაა სხეულებრივი ან მუცლის ტკივილი.</w:t>
      </w:r>
    </w:p>
    <w:p w:rsidR="00601660" w:rsidRDefault="00601660" w:rsidP="0036719B">
      <w:pPr>
        <w:tabs>
          <w:tab w:val="left" w:pos="3127"/>
        </w:tabs>
        <w:jc w:val="both"/>
        <w:rPr>
          <w:rFonts w:ascii="Sylfaen" w:hAnsi="Sylfaen"/>
          <w:lang w:val="ka-GE"/>
        </w:rPr>
      </w:pPr>
      <w:r w:rsidRPr="0036719B">
        <w:rPr>
          <w:rFonts w:ascii="Sylfaen" w:hAnsi="Sylfaen" w:cs="Sylfaen"/>
          <w:lang w:val="ka-GE"/>
        </w:rPr>
        <w:t>ქრონიკულმა</w:t>
      </w:r>
      <w:r w:rsidRPr="0036719B">
        <w:rPr>
          <w:rFonts w:ascii="Sylfaen" w:hAnsi="Sylfaen"/>
          <w:lang w:val="ka-GE"/>
        </w:rPr>
        <w:t xml:space="preserve"> სტრესმა შესაძლოა გავლენა იქონიოს თქვემს ფსიქიკურ კეთილდღეობასა და სამუშაოზე და ეს გავლენა შეიძლება სიტუაციის გაუმჯობესების მერეც გაგრძელდეს. თუკი სტრესი ზედმეტად დამთრგუნველი გახდება, აუცილებლად მიმართეთ თქვენს ლიდერს ან შესაბამის პირს, </w:t>
      </w:r>
      <w:r w:rsidR="00C801CA" w:rsidRPr="0036719B">
        <w:rPr>
          <w:rFonts w:ascii="Sylfaen" w:hAnsi="Sylfaen"/>
          <w:lang w:val="ka-GE"/>
        </w:rPr>
        <w:t>საჭირო</w:t>
      </w:r>
      <w:r w:rsidRPr="0036719B">
        <w:rPr>
          <w:rFonts w:ascii="Sylfaen" w:hAnsi="Sylfaen"/>
          <w:lang w:val="ka-GE"/>
        </w:rPr>
        <w:t xml:space="preserve"> მხარდაჭერის მისაღებად.</w:t>
      </w:r>
    </w:p>
    <w:p w:rsidR="00582420" w:rsidRPr="0036719B" w:rsidRDefault="00582420" w:rsidP="0036719B">
      <w:pPr>
        <w:tabs>
          <w:tab w:val="left" w:pos="3127"/>
        </w:tabs>
        <w:jc w:val="both"/>
        <w:rPr>
          <w:rFonts w:ascii="Sylfaen" w:hAnsi="Sylfaen"/>
          <w:lang w:val="ka-GE"/>
        </w:rPr>
      </w:pPr>
    </w:p>
    <w:p w:rsidR="00601660" w:rsidRPr="0036719B" w:rsidRDefault="00601660" w:rsidP="0036719B">
      <w:pPr>
        <w:pStyle w:val="ListParagraph"/>
        <w:numPr>
          <w:ilvl w:val="1"/>
          <w:numId w:val="45"/>
        </w:numPr>
        <w:tabs>
          <w:tab w:val="left" w:pos="3127"/>
        </w:tabs>
        <w:jc w:val="both"/>
        <w:rPr>
          <w:rFonts w:ascii="Sylfaen" w:hAnsi="Sylfaen"/>
          <w:color w:val="002060"/>
          <w:lang w:val="ka-GE"/>
        </w:rPr>
      </w:pPr>
      <w:r w:rsidRPr="0036719B">
        <w:rPr>
          <w:rFonts w:ascii="Sylfaen" w:hAnsi="Sylfaen" w:cs="Sylfaen"/>
          <w:color w:val="002060"/>
          <w:lang w:val="ka-GE"/>
        </w:rPr>
        <w:t>გზავნილები</w:t>
      </w:r>
      <w:r w:rsidRPr="0036719B">
        <w:rPr>
          <w:rFonts w:ascii="Sylfaen" w:hAnsi="Sylfaen"/>
          <w:color w:val="002060"/>
          <w:lang w:val="ka-GE"/>
        </w:rPr>
        <w:t xml:space="preserve"> გუნდის ხელმძღვანელებისა და მმართველებისთვის:</w:t>
      </w:r>
    </w:p>
    <w:p w:rsidR="00601660" w:rsidRPr="008B79F0" w:rsidRDefault="00601660" w:rsidP="00601660">
      <w:pPr>
        <w:tabs>
          <w:tab w:val="left" w:pos="3127"/>
        </w:tabs>
        <w:jc w:val="both"/>
        <w:rPr>
          <w:rFonts w:ascii="Sylfaen" w:hAnsi="Sylfaen"/>
          <w:lang w:val="ka-GE"/>
        </w:rPr>
      </w:pPr>
      <w:r w:rsidRPr="008B79F0">
        <w:rPr>
          <w:rFonts w:ascii="Sylfaen" w:hAnsi="Sylfaen"/>
          <w:lang w:val="ka-GE"/>
        </w:rPr>
        <w:t>თუკი თქვენ გუნდის მმართველი ან ხელმძღვანელი ხართ, თქვენი თანამშრომლების დაცვა ქრონიკული სტრესისა და ფსიქიკური ჯანმრთლობის სირთულეებისგან მიმდინარე საპასუხო ღონისძიებების დროს ნიშნავს იმას, რომ ისინი უკეთ შეძლებენ საკუთარი მოვალეობების შესრულებას − ეს ეხება როგორც ჯანდაცვის მუშაკებს, ასევე დამხმარე, მხარდამჭერ თანამშრომლებს.</w:t>
      </w:r>
    </w:p>
    <w:p w:rsidR="00601660" w:rsidRPr="008B79F0" w:rsidRDefault="00601660" w:rsidP="00601660">
      <w:pPr>
        <w:pStyle w:val="ListParagraph"/>
        <w:numPr>
          <w:ilvl w:val="0"/>
          <w:numId w:val="33"/>
        </w:numPr>
        <w:tabs>
          <w:tab w:val="left" w:pos="3127"/>
        </w:tabs>
        <w:jc w:val="both"/>
        <w:rPr>
          <w:rFonts w:ascii="Sylfaen" w:hAnsi="Sylfaen"/>
          <w:lang w:val="ka-GE"/>
        </w:rPr>
      </w:pPr>
      <w:r w:rsidRPr="008B79F0">
        <w:rPr>
          <w:rFonts w:ascii="Sylfaen" w:hAnsi="Sylfaen"/>
          <w:lang w:val="ka-GE"/>
        </w:rPr>
        <w:t xml:space="preserve">რეგულარულად, მხარდამჭერი </w:t>
      </w:r>
      <w:r w:rsidR="00E603C6" w:rsidRPr="008B79F0">
        <w:rPr>
          <w:rFonts w:ascii="Sylfaen" w:hAnsi="Sylfaen"/>
          <w:lang w:val="ka-GE"/>
        </w:rPr>
        <w:t>სახით, შეამოწმეთ თქვენი თანამშრომლების კეთილდღეობა და შექმენით გარემო, სადაც ისინი შეძლებენ თქვენთან დალაპარაკებას, თუკი მათი ფსიქიკური ჯანმრთელობა გაუარესდება.</w:t>
      </w:r>
    </w:p>
    <w:p w:rsidR="00E603C6" w:rsidRPr="008B79F0" w:rsidRDefault="00E603C6" w:rsidP="00601660">
      <w:pPr>
        <w:pStyle w:val="ListParagraph"/>
        <w:numPr>
          <w:ilvl w:val="0"/>
          <w:numId w:val="33"/>
        </w:numPr>
        <w:tabs>
          <w:tab w:val="left" w:pos="3127"/>
        </w:tabs>
        <w:jc w:val="both"/>
        <w:rPr>
          <w:rFonts w:ascii="Sylfaen" w:hAnsi="Sylfaen"/>
          <w:lang w:val="ka-GE"/>
        </w:rPr>
      </w:pPr>
      <w:r w:rsidRPr="008B79F0">
        <w:rPr>
          <w:rFonts w:ascii="Sylfaen" w:hAnsi="Sylfaen"/>
          <w:lang w:val="ka-GE"/>
        </w:rPr>
        <w:t xml:space="preserve">უზრუნველყავით ხარისხიანი კომუნიკაცია და </w:t>
      </w:r>
      <w:r w:rsidR="0095292E" w:rsidRPr="008B79F0">
        <w:rPr>
          <w:rFonts w:ascii="Sylfaen" w:hAnsi="Sylfaen"/>
          <w:lang w:val="ka-GE"/>
        </w:rPr>
        <w:t xml:space="preserve">თანამშრომლებისთვის დაზუსტებული, განახლებადი ინფორმაციის მიწოდება. </w:t>
      </w:r>
      <w:r w:rsidR="00B90864" w:rsidRPr="008B79F0">
        <w:rPr>
          <w:rFonts w:ascii="Sylfaen" w:hAnsi="Sylfaen"/>
          <w:lang w:val="ka-GE"/>
        </w:rPr>
        <w:t>ეს მათ დაეხმარებათ გაურკვევლობასთან დაკავშირებული წუხილის შემსუბუქებაში და კონტროლის შეგრძნების შენარჩუნებაში.</w:t>
      </w:r>
    </w:p>
    <w:p w:rsidR="00B90864" w:rsidRPr="008B79F0" w:rsidRDefault="00E22563" w:rsidP="00601660">
      <w:pPr>
        <w:pStyle w:val="ListParagraph"/>
        <w:numPr>
          <w:ilvl w:val="0"/>
          <w:numId w:val="33"/>
        </w:numPr>
        <w:tabs>
          <w:tab w:val="left" w:pos="3127"/>
        </w:tabs>
        <w:jc w:val="both"/>
        <w:rPr>
          <w:rFonts w:ascii="Sylfaen" w:hAnsi="Sylfaen"/>
          <w:lang w:val="ka-GE"/>
        </w:rPr>
      </w:pPr>
      <w:r w:rsidRPr="008B79F0">
        <w:rPr>
          <w:rFonts w:ascii="Sylfaen" w:hAnsi="Sylfaen"/>
          <w:lang w:val="ka-GE"/>
        </w:rPr>
        <w:t>შეაფასეთ შესაძლებლობები თქვენი თანამშრომლებისთვის აუცილებელი დასვენებისა და აღდგენის უზრუნველსაყოფად. დასვენება მნიშვნელოვანია ფიზიკური და ფსიქიკური კეთილდღეობისთვის, ეს დრო თანამშრომლებს აუცილებელი, საკუთარ თავზე ზრუნვის აქტივობების განხორციელების საშუალებას მიცემს.</w:t>
      </w:r>
    </w:p>
    <w:p w:rsidR="00E22563" w:rsidRPr="008B79F0" w:rsidRDefault="00E22563" w:rsidP="00601660">
      <w:pPr>
        <w:pStyle w:val="ListParagraph"/>
        <w:numPr>
          <w:ilvl w:val="0"/>
          <w:numId w:val="33"/>
        </w:numPr>
        <w:tabs>
          <w:tab w:val="left" w:pos="3127"/>
        </w:tabs>
        <w:jc w:val="both"/>
        <w:rPr>
          <w:rFonts w:ascii="Sylfaen" w:hAnsi="Sylfaen"/>
          <w:lang w:val="ka-GE"/>
        </w:rPr>
      </w:pPr>
      <w:r w:rsidRPr="008B79F0">
        <w:rPr>
          <w:rFonts w:ascii="Sylfaen" w:hAnsi="Sylfaen"/>
          <w:lang w:val="ka-GE"/>
        </w:rPr>
        <w:t xml:space="preserve">ჩაატარეთ მოკლე, რეგულარული ბრიფინგები, რომელიც თანამშრომლებს საშუალებას მიცემს გამოხატონ თავიანთი წუხილი და დასვან კითხვები; ხელი შეუწყვეთ თანასწორთა მხარდაჭერას კოლეგებს შორის. კონფიდენციალობის დარღვევის გარეშე, </w:t>
      </w:r>
      <w:r w:rsidRPr="008B79F0">
        <w:rPr>
          <w:rFonts w:ascii="Sylfaen" w:hAnsi="Sylfaen"/>
          <w:lang w:val="ka-GE"/>
        </w:rPr>
        <w:lastRenderedPageBreak/>
        <w:t>განსაკუთრებული ყურადღება მიაქციეთ პირადი სირთულეების წინაშე მყოფ ნებისმიერ თანამშრომელს, ვისაც ჰქონია ფსიქიკურ ჯანმრთელობასთან დაკავშირებული სირთულეები, ან ვინც განიცდის სოციალური მხარდაჭერის ნაკლებობას (შესაძლოა, თემიდან გარიყვის გამო).</w:t>
      </w:r>
    </w:p>
    <w:p w:rsidR="00E22563" w:rsidRPr="008B79F0" w:rsidRDefault="00E22563" w:rsidP="00601660">
      <w:pPr>
        <w:pStyle w:val="ListParagraph"/>
        <w:numPr>
          <w:ilvl w:val="0"/>
          <w:numId w:val="33"/>
        </w:numPr>
        <w:tabs>
          <w:tab w:val="left" w:pos="3127"/>
        </w:tabs>
        <w:jc w:val="both"/>
        <w:rPr>
          <w:rFonts w:ascii="Sylfaen" w:hAnsi="Sylfaen"/>
          <w:lang w:val="ka-GE"/>
        </w:rPr>
      </w:pPr>
      <w:r w:rsidRPr="008B79F0">
        <w:rPr>
          <w:rFonts w:ascii="Sylfaen" w:hAnsi="Sylfaen"/>
          <w:lang w:val="ka-GE"/>
        </w:rPr>
        <w:t>პირველადი ფსიქოლოგიური დახმარების ტრეინინგი შესაძლოა დაეხმაროს ლიდერებს/მმართველებს და მათ თანამშრომლებს კოლეგებისთვის შესაბამისი მხარდაჭერის აღმოჩენაში.</w:t>
      </w:r>
    </w:p>
    <w:p w:rsidR="00E22563" w:rsidRPr="008B79F0" w:rsidRDefault="00E22563" w:rsidP="00601660">
      <w:pPr>
        <w:pStyle w:val="ListParagraph"/>
        <w:numPr>
          <w:ilvl w:val="0"/>
          <w:numId w:val="33"/>
        </w:numPr>
        <w:tabs>
          <w:tab w:val="left" w:pos="3127"/>
        </w:tabs>
        <w:jc w:val="both"/>
        <w:rPr>
          <w:rFonts w:ascii="Sylfaen" w:hAnsi="Sylfaen"/>
          <w:lang w:val="ka-GE"/>
        </w:rPr>
      </w:pPr>
      <w:r w:rsidRPr="008B79F0">
        <w:rPr>
          <w:rFonts w:ascii="Sylfaen" w:hAnsi="Sylfaen"/>
          <w:lang w:val="ka-GE"/>
        </w:rPr>
        <w:t xml:space="preserve">ხელი შეუწყვეთ ფსიქიკური ჯანმრთელობისა და ფსიქოსოციალური მხარდაჭერის სერვისებზე ხელმისაწვდომობას, და უზრუნველყავით, რომ თანამშრომლებმა </w:t>
      </w:r>
      <w:r w:rsidR="000D635A">
        <w:rPr>
          <w:rFonts w:ascii="Sylfaen" w:hAnsi="Sylfaen"/>
          <w:lang w:val="ka-GE"/>
        </w:rPr>
        <w:t>იცოდნენ</w:t>
      </w:r>
      <w:r w:rsidRPr="008B79F0">
        <w:rPr>
          <w:rFonts w:ascii="Sylfaen" w:hAnsi="Sylfaen"/>
          <w:lang w:val="ka-GE"/>
        </w:rPr>
        <w:t xml:space="preserve"> როგორ მიმართონ ამ</w:t>
      </w:r>
      <w:r w:rsidR="00DB6033" w:rsidRPr="008B79F0">
        <w:rPr>
          <w:rFonts w:ascii="Sylfaen" w:hAnsi="Sylfaen"/>
          <w:lang w:val="ka-GE"/>
        </w:rPr>
        <w:t xml:space="preserve"> მომსახურებას. შესაძლოა ეს იყოს ადგილზე დასაქმებული ფჯფსმ თანამშრომელი, სატელეფონო მხარდაჭერა ან სხვა სახის დისტანციური მომსახურების ვარიანტი.</w:t>
      </w:r>
    </w:p>
    <w:p w:rsidR="00DB6033" w:rsidRPr="008B79F0" w:rsidRDefault="00DB6033" w:rsidP="00601660">
      <w:pPr>
        <w:pStyle w:val="ListParagraph"/>
        <w:numPr>
          <w:ilvl w:val="0"/>
          <w:numId w:val="33"/>
        </w:numPr>
        <w:tabs>
          <w:tab w:val="left" w:pos="3127"/>
        </w:tabs>
        <w:jc w:val="both"/>
        <w:rPr>
          <w:rFonts w:ascii="Sylfaen" w:hAnsi="Sylfaen"/>
          <w:lang w:val="ka-GE"/>
        </w:rPr>
      </w:pPr>
      <w:r w:rsidRPr="008B79F0">
        <w:rPr>
          <w:rFonts w:ascii="Sylfaen" w:hAnsi="Sylfaen"/>
          <w:lang w:val="ka-GE"/>
        </w:rPr>
        <w:t xml:space="preserve">მმართველები და გუნდის ლიდერები იმავე სტრესორების გავლენას განიცდიან, რასაც მათი თანამშრომლები, და, შესაძლოა, დამატებით ზეწოლასაც, მათი როლისა და პასუხისმგებლობის დონიდან გამომდინარე. </w:t>
      </w:r>
      <w:r w:rsidR="00827BC8" w:rsidRPr="008B79F0">
        <w:rPr>
          <w:rFonts w:ascii="Sylfaen" w:hAnsi="Sylfaen"/>
          <w:lang w:val="ka-GE"/>
        </w:rPr>
        <w:t>მნიშვნელოვანია, რომ ხსენებული რესურსები და სტრატეგიები ხელმისაწვდომი იყოს როგორც თანამშრომლებისთვის, ასევე მმართველებისთვის; მმართველებმა უნდა შეძლონ სტრესის შემცირებისთვის განკუთვნილი საკუთარ თავზე ზრუნვის სტრატეგიების გამოყენების მაგალითის მიცემა.</w:t>
      </w:r>
    </w:p>
    <w:p w:rsidR="00827BC8" w:rsidRPr="00B94E73" w:rsidRDefault="00827BC8" w:rsidP="00827BC8">
      <w:pPr>
        <w:tabs>
          <w:tab w:val="left" w:pos="3127"/>
        </w:tabs>
        <w:jc w:val="both"/>
        <w:rPr>
          <w:rFonts w:ascii="Sylfaen" w:hAnsi="Sylfaen"/>
          <w:color w:val="002060"/>
          <w:lang w:val="ka-GE"/>
        </w:rPr>
      </w:pPr>
      <w:r w:rsidRPr="00B94E73">
        <w:rPr>
          <w:rFonts w:ascii="Sylfaen" w:hAnsi="Sylfaen"/>
          <w:color w:val="002060"/>
          <w:lang w:val="ka-GE"/>
        </w:rPr>
        <w:t>ინფორმაციის მისაღ</w:t>
      </w:r>
      <w:r w:rsidR="000D635A">
        <w:rPr>
          <w:rFonts w:ascii="Sylfaen" w:hAnsi="Sylfaen"/>
          <w:color w:val="002060"/>
          <w:lang w:val="ka-GE"/>
        </w:rPr>
        <w:t>ე</w:t>
      </w:r>
      <w:r w:rsidRPr="00B94E73">
        <w:rPr>
          <w:rFonts w:ascii="Sylfaen" w:hAnsi="Sylfaen"/>
          <w:color w:val="002060"/>
          <w:lang w:val="ka-GE"/>
        </w:rPr>
        <w:t xml:space="preserve">ბად თანამშრომლების უფლებების შესახებ </w:t>
      </w:r>
      <w:r w:rsidRPr="00B94E73">
        <w:rPr>
          <w:rFonts w:ascii="Sylfaen" w:hAnsi="Sylfaen"/>
          <w:color w:val="002060"/>
        </w:rPr>
        <w:t xml:space="preserve">COVID-19 </w:t>
      </w:r>
      <w:r w:rsidRPr="00B94E73">
        <w:rPr>
          <w:rFonts w:ascii="Sylfaen" w:hAnsi="Sylfaen"/>
          <w:color w:val="002060"/>
          <w:lang w:val="ka-GE"/>
        </w:rPr>
        <w:t>ეპიდაფეთქების დროს იხილეთ შემდეგი დოკუმენტი:</w:t>
      </w:r>
    </w:p>
    <w:p w:rsidR="00827BC8" w:rsidRPr="008B79F0" w:rsidRDefault="00827BC8" w:rsidP="00827BC8">
      <w:pPr>
        <w:tabs>
          <w:tab w:val="left" w:pos="3127"/>
        </w:tabs>
        <w:jc w:val="both"/>
        <w:rPr>
          <w:rFonts w:ascii="Sylfaen" w:hAnsi="Sylfaen"/>
          <w:lang w:val="ka-GE"/>
        </w:rPr>
      </w:pPr>
      <w:r w:rsidRPr="008B79F0">
        <w:rPr>
          <w:rFonts w:ascii="Sylfaen" w:hAnsi="Sylfaen"/>
          <w:lang w:val="ka-GE"/>
        </w:rPr>
        <w:t>ჯანდაცვის მსოფლიო ორგანიზაცია, კორონავირუსის (COVID-19) ეპიდაფეთქება: ჯანდაცვის მუშაკების, უფლებები, როლები და პასუხისმგებლობები, მათ შორის, საკვანძო მოსაზრებები პროფესიული უსაფრთხოებისა და ჯანმრთ</w:t>
      </w:r>
      <w:r w:rsidR="00864E21">
        <w:rPr>
          <w:rFonts w:ascii="Sylfaen" w:hAnsi="Sylfaen"/>
          <w:lang w:val="ka-GE"/>
        </w:rPr>
        <w:t>ე</w:t>
      </w:r>
      <w:r w:rsidRPr="008B79F0">
        <w:rPr>
          <w:rFonts w:ascii="Sylfaen" w:hAnsi="Sylfaen"/>
          <w:lang w:val="ka-GE"/>
        </w:rPr>
        <w:t xml:space="preserve">ლობისთვის. </w:t>
      </w:r>
      <w:r w:rsidR="001D3539" w:rsidRPr="008B79F0">
        <w:rPr>
          <w:rFonts w:ascii="Sylfaen" w:hAnsi="Sylfaen"/>
          <w:lang w:val="ka-GE"/>
        </w:rPr>
        <w:t>ჯანდაცვის მსოფლიო ორგანიზაცია</w:t>
      </w:r>
      <w:r w:rsidRPr="008B79F0">
        <w:rPr>
          <w:rFonts w:ascii="Sylfaen" w:hAnsi="Sylfaen"/>
          <w:lang w:val="ka-GE"/>
        </w:rPr>
        <w:t xml:space="preserve">, ჟენევა, 2020. </w:t>
      </w:r>
      <w:hyperlink r:id="rId9" w:history="1">
        <w:r w:rsidRPr="008B79F0">
          <w:rPr>
            <w:rStyle w:val="Hyperlink"/>
            <w:rFonts w:ascii="Sylfaen" w:hAnsi="Sylfaen"/>
            <w:lang w:val="ka-GE"/>
          </w:rPr>
          <w:t>https://www.who.int/docs/default-source/coronaviruse/who-rights-roles-respon-hw-covid-19.pdf?sfvrsn=bcabd401_0</w:t>
        </w:r>
      </w:hyperlink>
      <w:r w:rsidRPr="008B79F0">
        <w:rPr>
          <w:rFonts w:ascii="Sylfaen" w:hAnsi="Sylfaen"/>
          <w:lang w:val="ka-GE"/>
        </w:rPr>
        <w:t xml:space="preserve"> </w:t>
      </w:r>
    </w:p>
    <w:p w:rsidR="009330DF" w:rsidRDefault="001D3539" w:rsidP="0036719B">
      <w:pPr>
        <w:tabs>
          <w:tab w:val="left" w:pos="3127"/>
        </w:tabs>
        <w:jc w:val="both"/>
        <w:rPr>
          <w:rFonts w:ascii="Sylfaen" w:hAnsi="Sylfaen"/>
          <w:lang w:val="ka-GE"/>
        </w:rPr>
      </w:pPr>
      <w:r w:rsidRPr="008B79F0">
        <w:rPr>
          <w:rFonts w:ascii="Sylfaen" w:hAnsi="Sylfaen"/>
          <w:lang w:val="ka-GE"/>
        </w:rPr>
        <w:t xml:space="preserve">წყარო: ჯანდაცვის მსოფლიო ორგანიზაცია და შრომის საერთაშორისო ორგანიზაცია. პროფესიული უსაფრთხოება და ჯანმრთელობა საზოგადოებრივი ჯანდაცვის </w:t>
      </w:r>
      <w:r w:rsidR="00616BB4" w:rsidRPr="008B79F0">
        <w:rPr>
          <w:rFonts w:ascii="Sylfaen" w:hAnsi="Sylfaen"/>
          <w:lang w:val="ka-GE"/>
        </w:rPr>
        <w:t>გადაუდებელი სიტუაციების დროს: ჯანდაცვის მუშაკებისა და საპასუხო ღონისძიებებში ჩართული ადამიანების დაცვის სახელმძღვანელო. ჯანდაცვის მსოფლიო ორგანიზაცია და შრომის საერთაშორისო ორგანიზაცია: ჟენევა, 2018.</w:t>
      </w:r>
    </w:p>
    <w:p w:rsidR="0036719B" w:rsidRPr="0036719B" w:rsidRDefault="0036719B" w:rsidP="0036719B">
      <w:pPr>
        <w:tabs>
          <w:tab w:val="left" w:pos="3127"/>
        </w:tabs>
        <w:jc w:val="both"/>
        <w:rPr>
          <w:rFonts w:ascii="Sylfaen" w:hAnsi="Sylfaen"/>
          <w:lang w:val="ka-GE"/>
        </w:rPr>
      </w:pPr>
    </w:p>
    <w:p w:rsidR="009330DF" w:rsidRDefault="009330DF" w:rsidP="0036719B">
      <w:pPr>
        <w:pStyle w:val="Heading1"/>
        <w:numPr>
          <w:ilvl w:val="0"/>
          <w:numId w:val="45"/>
        </w:numPr>
        <w:rPr>
          <w:lang w:val="ka-GE"/>
        </w:rPr>
      </w:pPr>
      <w:r w:rsidRPr="00B94E73">
        <w:rPr>
          <w:lang w:val="ka-GE"/>
        </w:rPr>
        <w:t xml:space="preserve">ფჯფსმ სათემო გზავნილები </w:t>
      </w:r>
      <w:r w:rsidRPr="00B94E73">
        <w:t xml:space="preserve">COVID-19 </w:t>
      </w:r>
      <w:r w:rsidRPr="00B94E73">
        <w:rPr>
          <w:lang w:val="ka-GE"/>
        </w:rPr>
        <w:t>ეპიდაფეთქებისას</w:t>
      </w:r>
    </w:p>
    <w:p w:rsidR="0036719B" w:rsidRPr="0036719B" w:rsidRDefault="0036719B" w:rsidP="0036719B">
      <w:pPr>
        <w:rPr>
          <w:rFonts w:ascii="Sylfaen" w:hAnsi="Sylfaen"/>
          <w:lang w:val="ka-GE"/>
        </w:rPr>
      </w:pPr>
    </w:p>
    <w:p w:rsidR="009330DF" w:rsidRPr="008B79F0" w:rsidRDefault="009330DF" w:rsidP="00827BC8">
      <w:pPr>
        <w:tabs>
          <w:tab w:val="left" w:pos="3127"/>
        </w:tabs>
        <w:jc w:val="both"/>
        <w:rPr>
          <w:rFonts w:ascii="Sylfaen" w:hAnsi="Sylfaen"/>
          <w:lang w:val="ka-GE"/>
        </w:rPr>
      </w:pPr>
      <w:r w:rsidRPr="008B79F0">
        <w:rPr>
          <w:rFonts w:ascii="Sylfaen" w:hAnsi="Sylfaen"/>
          <w:lang w:val="ka-GE"/>
        </w:rPr>
        <w:t xml:space="preserve">გზავნილები მიმართულია </w:t>
      </w:r>
      <w:r w:rsidRPr="008B79F0">
        <w:rPr>
          <w:rFonts w:ascii="Sylfaen" w:hAnsi="Sylfaen"/>
        </w:rPr>
        <w:t xml:space="preserve">COVID-19 </w:t>
      </w:r>
      <w:r w:rsidRPr="008B79F0">
        <w:rPr>
          <w:rFonts w:ascii="Sylfaen" w:hAnsi="Sylfaen"/>
          <w:lang w:val="ka-GE"/>
        </w:rPr>
        <w:t>დაზარალებული თემის ფსიქიკური ჯანმრთელობისა და კეთილდღეობის მხარდაჭერაზე</w:t>
      </w:r>
    </w:p>
    <w:p w:rsidR="009330DF" w:rsidRDefault="009330DF" w:rsidP="0036719B">
      <w:pPr>
        <w:pStyle w:val="ListParagraph"/>
        <w:numPr>
          <w:ilvl w:val="1"/>
          <w:numId w:val="45"/>
        </w:numPr>
        <w:tabs>
          <w:tab w:val="left" w:pos="3127"/>
        </w:tabs>
        <w:jc w:val="both"/>
        <w:rPr>
          <w:rFonts w:ascii="Sylfaen" w:hAnsi="Sylfaen"/>
          <w:color w:val="002060"/>
          <w:lang w:val="ka-GE"/>
        </w:rPr>
      </w:pPr>
      <w:r w:rsidRPr="0036719B">
        <w:rPr>
          <w:rFonts w:ascii="Sylfaen" w:hAnsi="Sylfaen" w:cs="Sylfaen"/>
          <w:color w:val="002060"/>
          <w:lang w:val="ka-GE"/>
        </w:rPr>
        <w:lastRenderedPageBreak/>
        <w:t>გზავნილები</w:t>
      </w:r>
      <w:r w:rsidRPr="0036719B">
        <w:rPr>
          <w:rFonts w:ascii="Sylfaen" w:hAnsi="Sylfaen"/>
          <w:color w:val="002060"/>
          <w:lang w:val="ka-GE"/>
        </w:rPr>
        <w:t xml:space="preserve"> სტრესთან გასამკლავებლად ზოგადი მოსახლეობისთვის</w:t>
      </w:r>
    </w:p>
    <w:p w:rsidR="0036719B" w:rsidRPr="0036719B" w:rsidRDefault="0036719B" w:rsidP="0036719B">
      <w:pPr>
        <w:pStyle w:val="ListParagraph"/>
        <w:tabs>
          <w:tab w:val="left" w:pos="3127"/>
        </w:tabs>
        <w:ind w:left="360"/>
        <w:jc w:val="both"/>
        <w:rPr>
          <w:rFonts w:ascii="Sylfaen" w:hAnsi="Sylfaen"/>
          <w:color w:val="002060"/>
          <w:lang w:val="ka-GE"/>
        </w:rPr>
      </w:pPr>
    </w:p>
    <w:p w:rsidR="009330DF" w:rsidRPr="008B79F0" w:rsidRDefault="009330DF" w:rsidP="009330DF">
      <w:pPr>
        <w:pStyle w:val="ListParagraph"/>
        <w:numPr>
          <w:ilvl w:val="0"/>
          <w:numId w:val="34"/>
        </w:numPr>
        <w:tabs>
          <w:tab w:val="left" w:pos="3127"/>
        </w:tabs>
        <w:jc w:val="both"/>
        <w:rPr>
          <w:rFonts w:ascii="Sylfaen" w:hAnsi="Sylfaen"/>
          <w:lang w:val="ka-GE"/>
        </w:rPr>
      </w:pPr>
      <w:r w:rsidRPr="008B79F0">
        <w:rPr>
          <w:rFonts w:ascii="Sylfaen" w:hAnsi="Sylfaen"/>
          <w:lang w:val="ka-GE"/>
        </w:rPr>
        <w:t>ნორმალურია, თუკი კრიზისის დროს სევდას, დისტრესს, აღელვებას, დაბნეულობას, შიშსა ან ბრაზს გრძნობთ.</w:t>
      </w:r>
    </w:p>
    <w:p w:rsidR="009330DF" w:rsidRPr="008B79F0" w:rsidRDefault="009330DF" w:rsidP="009330DF">
      <w:pPr>
        <w:pStyle w:val="ListParagraph"/>
        <w:numPr>
          <w:ilvl w:val="0"/>
          <w:numId w:val="34"/>
        </w:numPr>
        <w:tabs>
          <w:tab w:val="left" w:pos="3127"/>
        </w:tabs>
        <w:jc w:val="both"/>
        <w:rPr>
          <w:rFonts w:ascii="Sylfaen" w:hAnsi="Sylfaen"/>
          <w:lang w:val="ka-GE"/>
        </w:rPr>
      </w:pPr>
      <w:r w:rsidRPr="008B79F0">
        <w:rPr>
          <w:rFonts w:ascii="Sylfaen" w:hAnsi="Sylfaen"/>
          <w:lang w:val="ka-GE"/>
        </w:rPr>
        <w:t xml:space="preserve">ესაუბრეთ ადამიანებს, ვისაც ენდობით. </w:t>
      </w:r>
      <w:r w:rsidR="00C04F99" w:rsidRPr="008B79F0">
        <w:rPr>
          <w:rFonts w:ascii="Sylfaen" w:hAnsi="Sylfaen"/>
          <w:lang w:val="ka-GE"/>
        </w:rPr>
        <w:t>დაუკავშირდით მეგობრებსა და ოჯახის წევრებს.</w:t>
      </w:r>
    </w:p>
    <w:p w:rsidR="00C04F99" w:rsidRPr="008B79F0" w:rsidRDefault="00C04F99" w:rsidP="009330DF">
      <w:pPr>
        <w:pStyle w:val="ListParagraph"/>
        <w:numPr>
          <w:ilvl w:val="0"/>
          <w:numId w:val="34"/>
        </w:numPr>
        <w:tabs>
          <w:tab w:val="left" w:pos="3127"/>
        </w:tabs>
        <w:jc w:val="both"/>
        <w:rPr>
          <w:rFonts w:ascii="Sylfaen" w:hAnsi="Sylfaen"/>
          <w:lang w:val="ka-GE"/>
        </w:rPr>
      </w:pPr>
      <w:r w:rsidRPr="008B79F0">
        <w:rPr>
          <w:rFonts w:ascii="Sylfaen" w:hAnsi="Sylfaen"/>
          <w:lang w:val="ka-GE"/>
        </w:rPr>
        <w:t>თუკი სახლში უნდა დარჩეთ, შეინარჩუნეთ ცხოვრების ჯანსაღი წესი (შესაბამისი დიეტა, ძილი, ვარჯიში და კავშირი საყვარელ ადამიანებთან, რომელიც თქვენთან ერთად არიან სახლში). შეინარჩუნეთ კონტაქტი ოჯახის წევრებთან და მეგობრებთან ელ</w:t>
      </w:r>
      <w:r w:rsidR="00864E21">
        <w:rPr>
          <w:rFonts w:ascii="Sylfaen" w:hAnsi="Sylfaen"/>
          <w:lang w:val="ka-GE"/>
        </w:rPr>
        <w:t>-</w:t>
      </w:r>
      <w:r w:rsidRPr="008B79F0">
        <w:rPr>
          <w:rFonts w:ascii="Sylfaen" w:hAnsi="Sylfaen"/>
          <w:lang w:val="ka-GE"/>
        </w:rPr>
        <w:t>ფოსტის, სატელეფონო ზარების საშუალებით, გამოიყენეთ სოციალური მედიის პლატფორმები.</w:t>
      </w:r>
    </w:p>
    <w:p w:rsidR="00C04F99" w:rsidRPr="008B79F0" w:rsidRDefault="00C04F99" w:rsidP="009330DF">
      <w:pPr>
        <w:pStyle w:val="ListParagraph"/>
        <w:numPr>
          <w:ilvl w:val="0"/>
          <w:numId w:val="34"/>
        </w:numPr>
        <w:tabs>
          <w:tab w:val="left" w:pos="3127"/>
        </w:tabs>
        <w:jc w:val="both"/>
        <w:rPr>
          <w:rFonts w:ascii="Sylfaen" w:hAnsi="Sylfaen"/>
          <w:lang w:val="ka-GE"/>
        </w:rPr>
      </w:pPr>
      <w:r w:rsidRPr="008B79F0">
        <w:rPr>
          <w:rFonts w:ascii="Sylfaen" w:hAnsi="Sylfaen"/>
          <w:lang w:val="ka-GE"/>
        </w:rPr>
        <w:t>ნუ გამოიყენებთ თამბაქოს, ალკოჰოლს ან სხვა ფსიქოაქტიურ საშუალებებს სტრესთან გასამკლავებლად.</w:t>
      </w:r>
    </w:p>
    <w:p w:rsidR="00C04F99" w:rsidRPr="008B79F0" w:rsidRDefault="00C04F99" w:rsidP="009330DF">
      <w:pPr>
        <w:pStyle w:val="ListParagraph"/>
        <w:numPr>
          <w:ilvl w:val="0"/>
          <w:numId w:val="34"/>
        </w:numPr>
        <w:tabs>
          <w:tab w:val="left" w:pos="3127"/>
        </w:tabs>
        <w:jc w:val="both"/>
        <w:rPr>
          <w:rFonts w:ascii="Sylfaen" w:hAnsi="Sylfaen"/>
          <w:lang w:val="ka-GE"/>
        </w:rPr>
      </w:pPr>
      <w:r w:rsidRPr="008B79F0">
        <w:rPr>
          <w:rFonts w:ascii="Sylfaen" w:hAnsi="Sylfaen"/>
          <w:lang w:val="ka-GE"/>
        </w:rPr>
        <w:t xml:space="preserve">თუკი თავს გადატვირთულად იგრძნობთ, </w:t>
      </w:r>
      <w:r w:rsidR="0065232C" w:rsidRPr="008B79F0">
        <w:rPr>
          <w:rFonts w:ascii="Sylfaen" w:hAnsi="Sylfaen"/>
          <w:lang w:val="ka-GE"/>
        </w:rPr>
        <w:t>გაესაუბრეთ ჯანდაცვის მუშაკს, სოციალურ მუშაკს, სხვა პროფესიონალს ან სანდო ადამიანს თემში (რელიგიურ ან თემის ლიდერს).</w:t>
      </w:r>
    </w:p>
    <w:p w:rsidR="0065232C" w:rsidRPr="008B79F0" w:rsidRDefault="0065232C" w:rsidP="009330DF">
      <w:pPr>
        <w:pStyle w:val="ListParagraph"/>
        <w:numPr>
          <w:ilvl w:val="0"/>
          <w:numId w:val="34"/>
        </w:numPr>
        <w:tabs>
          <w:tab w:val="left" w:pos="3127"/>
        </w:tabs>
        <w:jc w:val="both"/>
        <w:rPr>
          <w:rFonts w:ascii="Sylfaen" w:hAnsi="Sylfaen"/>
          <w:lang w:val="ka-GE"/>
        </w:rPr>
      </w:pPr>
      <w:r w:rsidRPr="008B79F0">
        <w:rPr>
          <w:rFonts w:ascii="Sylfaen" w:hAnsi="Sylfaen"/>
          <w:lang w:val="ka-GE"/>
        </w:rPr>
        <w:t>საჭიროების შემთხვევაში, იქონიეთ ფიზიკური და ფსიქიკური ჯანმრთლობისა და ფსიქოსოციალური საჭიროებების დახმარების მოძიების გეგმა.</w:t>
      </w:r>
    </w:p>
    <w:p w:rsidR="0065232C" w:rsidRPr="008B79F0" w:rsidRDefault="0065232C" w:rsidP="009330DF">
      <w:pPr>
        <w:pStyle w:val="ListParagraph"/>
        <w:numPr>
          <w:ilvl w:val="0"/>
          <w:numId w:val="34"/>
        </w:numPr>
        <w:tabs>
          <w:tab w:val="left" w:pos="3127"/>
        </w:tabs>
        <w:jc w:val="both"/>
        <w:rPr>
          <w:rFonts w:ascii="Sylfaen" w:hAnsi="Sylfaen"/>
          <w:lang w:val="ka-GE"/>
        </w:rPr>
      </w:pPr>
      <w:r w:rsidRPr="008B79F0">
        <w:rPr>
          <w:rFonts w:ascii="Sylfaen" w:hAnsi="Sylfaen"/>
          <w:lang w:val="ka-GE"/>
        </w:rPr>
        <w:t>მოიძიეთ ფაქტები თქვენს წინაშე მდგარი რისკებისა და უსაფრთხოების ზომების შესახებ. ინფორმაციის მისაღებად გამოიყენეთ სანდო წყარო, როგორიცაა ჯანდაცვის მსოფლიო ორგანიზაციის ვებგვერდი, ადგილობრივი ან სახელმწიფო საზოგადოებრივი ჯანდაცვის სააგენტო.</w:t>
      </w:r>
    </w:p>
    <w:p w:rsidR="0065232C" w:rsidRPr="008B79F0" w:rsidRDefault="008B79F0" w:rsidP="009330DF">
      <w:pPr>
        <w:pStyle w:val="ListParagraph"/>
        <w:numPr>
          <w:ilvl w:val="0"/>
          <w:numId w:val="34"/>
        </w:numPr>
        <w:tabs>
          <w:tab w:val="left" w:pos="3127"/>
        </w:tabs>
        <w:jc w:val="both"/>
        <w:rPr>
          <w:rFonts w:ascii="Sylfaen" w:hAnsi="Sylfaen"/>
          <w:lang w:val="ka-GE"/>
        </w:rPr>
      </w:pPr>
      <w:r w:rsidRPr="008B79F0">
        <w:rPr>
          <w:rFonts w:ascii="Sylfaen" w:hAnsi="Sylfaen"/>
          <w:lang w:val="ka-GE"/>
        </w:rPr>
        <w:t>შეამცირეთ დრო, რომელსაც თქვენ და თქვენი ოჯახი უთმობთ შემაშფოთებელი მედია გაშუქების ყურებასა თუ მოსმენას.</w:t>
      </w:r>
    </w:p>
    <w:p w:rsidR="008B79F0" w:rsidRPr="008B79F0" w:rsidRDefault="008B79F0" w:rsidP="009330DF">
      <w:pPr>
        <w:pStyle w:val="ListParagraph"/>
        <w:numPr>
          <w:ilvl w:val="0"/>
          <w:numId w:val="34"/>
        </w:numPr>
        <w:tabs>
          <w:tab w:val="left" w:pos="3127"/>
        </w:tabs>
        <w:jc w:val="both"/>
        <w:rPr>
          <w:rFonts w:ascii="Sylfaen" w:hAnsi="Sylfaen"/>
          <w:lang w:val="ka-GE"/>
        </w:rPr>
      </w:pPr>
      <w:r w:rsidRPr="008B79F0">
        <w:rPr>
          <w:rFonts w:ascii="Sylfaen" w:hAnsi="Sylfaen"/>
          <w:lang w:val="ka-GE"/>
        </w:rPr>
        <w:t>დაეყრდენით უნარებს, რომელიც გამოგიყენებიათ წარსულში რთული სიტუაციების გამოვლისას, რაც დაგეხმარებათ ემოციების მართვაში მიმდინარე ეპიდაფეთქების დროს.</w:t>
      </w:r>
    </w:p>
    <w:p w:rsidR="00976564" w:rsidRDefault="008B79F0" w:rsidP="00976564">
      <w:pPr>
        <w:tabs>
          <w:tab w:val="left" w:pos="3127"/>
        </w:tabs>
        <w:jc w:val="both"/>
        <w:rPr>
          <w:rFonts w:ascii="Sylfaen" w:hAnsi="Sylfaen"/>
          <w:lang w:val="ka-GE"/>
        </w:rPr>
      </w:pPr>
      <w:r w:rsidRPr="008B79F0">
        <w:rPr>
          <w:rFonts w:ascii="Sylfaen" w:hAnsi="Sylfaen"/>
          <w:lang w:val="ka-GE"/>
        </w:rPr>
        <w:t xml:space="preserve">წყარო: ჯანდაცვის მსოფლიო ორგანიზაცია. სტრესთან გამკლავება </w:t>
      </w:r>
      <w:r w:rsidRPr="008B79F0">
        <w:rPr>
          <w:rFonts w:ascii="Sylfaen" w:hAnsi="Sylfaen"/>
        </w:rPr>
        <w:t xml:space="preserve">2019-nCOV </w:t>
      </w:r>
      <w:r w:rsidRPr="008B79F0">
        <w:rPr>
          <w:rFonts w:ascii="Sylfaen" w:hAnsi="Sylfaen"/>
          <w:lang w:val="ka-GE"/>
        </w:rPr>
        <w:t>ეპიდაფეთქების დროს (გასავრცელებლად მომზადებული მასალა). ჯანდაცვის მსოფლიო ოგრანიზაცია, ჟენევა, 2020.</w:t>
      </w:r>
    </w:p>
    <w:p w:rsidR="00976564" w:rsidRDefault="00976564">
      <w:pPr>
        <w:rPr>
          <w:rFonts w:ascii="Sylfaen" w:hAnsi="Sylfaen"/>
          <w:lang w:val="ka-GE"/>
        </w:rPr>
      </w:pPr>
      <w:r>
        <w:rPr>
          <w:rFonts w:ascii="Sylfaen" w:hAnsi="Sylfaen"/>
          <w:lang w:val="ka-GE"/>
        </w:rPr>
        <w:br w:type="page"/>
      </w:r>
    </w:p>
    <w:p w:rsidR="008B79F0" w:rsidRPr="00595D32" w:rsidRDefault="008B79F0" w:rsidP="008B79F0">
      <w:pPr>
        <w:tabs>
          <w:tab w:val="left" w:pos="3127"/>
        </w:tabs>
        <w:jc w:val="both"/>
        <w:rPr>
          <w:rFonts w:ascii="Sylfaen" w:hAnsi="Sylfaen"/>
          <w:color w:val="FF0000"/>
          <w:lang w:val="ka-GE"/>
        </w:rPr>
      </w:pPr>
      <w:r w:rsidRPr="00595D32">
        <w:rPr>
          <w:rFonts w:ascii="Sylfaen" w:hAnsi="Sylfaen"/>
          <w:color w:val="FF0000"/>
          <w:lang w:val="ka-GE"/>
        </w:rPr>
        <w:lastRenderedPageBreak/>
        <w:t>წყაროები:</w:t>
      </w:r>
    </w:p>
    <w:p w:rsidR="008B79F0" w:rsidRPr="008B79F0" w:rsidRDefault="008B79F0" w:rsidP="008B79F0">
      <w:pPr>
        <w:autoSpaceDE w:val="0"/>
        <w:autoSpaceDN w:val="0"/>
        <w:adjustRightInd w:val="0"/>
        <w:spacing w:after="0" w:line="240" w:lineRule="auto"/>
        <w:rPr>
          <w:rFonts w:ascii="Sylfaen" w:hAnsi="Sylfaen" w:cs="Arial"/>
          <w:color w:val="000000"/>
          <w:sz w:val="24"/>
          <w:szCs w:val="24"/>
        </w:rPr>
      </w:pPr>
    </w:p>
    <w:p w:rsidR="008B79F0" w:rsidRPr="008B79F0" w:rsidRDefault="00864E21" w:rsidP="008B79F0">
      <w:pPr>
        <w:autoSpaceDE w:val="0"/>
        <w:autoSpaceDN w:val="0"/>
        <w:adjustRightInd w:val="0"/>
        <w:spacing w:after="11" w:line="240" w:lineRule="auto"/>
        <w:rPr>
          <w:rFonts w:ascii="Sylfaen" w:hAnsi="Sylfaen" w:cs="Arial"/>
          <w:color w:val="000000"/>
          <w:sz w:val="20"/>
          <w:szCs w:val="20"/>
        </w:rPr>
      </w:pPr>
      <w:r>
        <w:rPr>
          <w:rFonts w:ascii="Sylfaen" w:hAnsi="Sylfaen" w:cs="Arial"/>
          <w:color w:val="000000"/>
          <w:sz w:val="20"/>
          <w:szCs w:val="20"/>
          <w:lang w:val="ka-GE"/>
        </w:rPr>
        <w:t xml:space="preserve">1. </w:t>
      </w:r>
      <w:r w:rsidR="008B79F0" w:rsidRPr="008B79F0">
        <w:rPr>
          <w:rFonts w:ascii="Sylfaen" w:hAnsi="Sylfaen" w:cs="Arial"/>
          <w:color w:val="000000"/>
          <w:sz w:val="20"/>
          <w:szCs w:val="20"/>
        </w:rPr>
        <w:t xml:space="preserve">Inter-Agency Standing Committee (IASC). IASC Guidelines on Mental Health and Psychosocial Support in Emergency Settings. IASC: Geneva, 2007. </w:t>
      </w:r>
    </w:p>
    <w:p w:rsidR="008B79F0" w:rsidRPr="008B79F0" w:rsidRDefault="008B79F0" w:rsidP="008B79F0">
      <w:pPr>
        <w:autoSpaceDE w:val="0"/>
        <w:autoSpaceDN w:val="0"/>
        <w:adjustRightInd w:val="0"/>
        <w:spacing w:after="11" w:line="240" w:lineRule="auto"/>
        <w:rPr>
          <w:rFonts w:ascii="Sylfaen" w:hAnsi="Sylfaen" w:cs="Arial"/>
          <w:color w:val="000000"/>
          <w:sz w:val="20"/>
          <w:szCs w:val="20"/>
        </w:rPr>
      </w:pPr>
      <w:r w:rsidRPr="008B79F0">
        <w:rPr>
          <w:rFonts w:ascii="Sylfaen" w:hAnsi="Sylfaen" w:cs="Arial"/>
          <w:color w:val="000000"/>
          <w:sz w:val="20"/>
          <w:szCs w:val="20"/>
        </w:rPr>
        <w:t xml:space="preserve">2. IASC. Guidelines on Mental Health and Psychosocial Support in Emergency settings: checklist for field use. IASC: Geneva, 2008. </w:t>
      </w:r>
    </w:p>
    <w:p w:rsidR="008B79F0" w:rsidRPr="008B79F0" w:rsidRDefault="008B79F0" w:rsidP="008B79F0">
      <w:pPr>
        <w:autoSpaceDE w:val="0"/>
        <w:autoSpaceDN w:val="0"/>
        <w:adjustRightInd w:val="0"/>
        <w:spacing w:after="11" w:line="240" w:lineRule="auto"/>
        <w:rPr>
          <w:rFonts w:ascii="Sylfaen" w:hAnsi="Sylfaen" w:cs="Arial"/>
          <w:color w:val="000000"/>
          <w:sz w:val="20"/>
          <w:szCs w:val="20"/>
        </w:rPr>
      </w:pPr>
      <w:r w:rsidRPr="008B79F0">
        <w:rPr>
          <w:rFonts w:ascii="Sylfaen" w:hAnsi="Sylfaen" w:cs="Arial"/>
          <w:color w:val="000000"/>
          <w:sz w:val="20"/>
          <w:szCs w:val="20"/>
        </w:rPr>
        <w:t xml:space="preserve">3. International Federation of Red Cross and Red Crescent Societies (IFRC). Mental Health and Psychosocial Support for Staff, Volunteers and Communities in an Outbreak of Novel Coronavirus. IFRC: Hong Kong, 2020. </w:t>
      </w:r>
    </w:p>
    <w:p w:rsidR="008B79F0" w:rsidRPr="008B79F0" w:rsidRDefault="008B79F0" w:rsidP="008B79F0">
      <w:pPr>
        <w:autoSpaceDE w:val="0"/>
        <w:autoSpaceDN w:val="0"/>
        <w:adjustRightInd w:val="0"/>
        <w:spacing w:after="11" w:line="240" w:lineRule="auto"/>
        <w:rPr>
          <w:rFonts w:ascii="Sylfaen" w:hAnsi="Sylfaen" w:cs="Arial"/>
          <w:color w:val="000000"/>
          <w:sz w:val="20"/>
          <w:szCs w:val="20"/>
        </w:rPr>
      </w:pPr>
      <w:r w:rsidRPr="008B79F0">
        <w:rPr>
          <w:rFonts w:ascii="Sylfaen" w:hAnsi="Sylfaen" w:cs="Arial"/>
          <w:color w:val="000000"/>
          <w:sz w:val="20"/>
          <w:szCs w:val="20"/>
        </w:rPr>
        <w:t xml:space="preserve">4. ONG </w:t>
      </w:r>
      <w:proofErr w:type="spellStart"/>
      <w:r w:rsidRPr="008B79F0">
        <w:rPr>
          <w:rFonts w:ascii="Sylfaen" w:hAnsi="Sylfaen" w:cs="Arial"/>
          <w:color w:val="000000"/>
          <w:sz w:val="20"/>
          <w:szCs w:val="20"/>
        </w:rPr>
        <w:t>Inclusiva</w:t>
      </w:r>
      <w:proofErr w:type="spellEnd"/>
      <w:r w:rsidRPr="008B79F0">
        <w:rPr>
          <w:rFonts w:ascii="Sylfaen" w:hAnsi="Sylfaen" w:cs="Arial"/>
          <w:color w:val="000000"/>
          <w:sz w:val="20"/>
          <w:szCs w:val="20"/>
        </w:rPr>
        <w:t xml:space="preserve">. Recommendations for health protection of people with disabilities during outbreaks: Lessons learned from the 2019 Novel Coronavirus. ONG </w:t>
      </w:r>
      <w:proofErr w:type="spellStart"/>
      <w:r w:rsidRPr="008B79F0">
        <w:rPr>
          <w:rFonts w:ascii="Sylfaen" w:hAnsi="Sylfaen" w:cs="Arial"/>
          <w:color w:val="000000"/>
          <w:sz w:val="20"/>
          <w:szCs w:val="20"/>
        </w:rPr>
        <w:t>Inclusiva</w:t>
      </w:r>
      <w:proofErr w:type="spellEnd"/>
      <w:r w:rsidRPr="008B79F0">
        <w:rPr>
          <w:rFonts w:ascii="Sylfaen" w:hAnsi="Sylfaen" w:cs="Arial"/>
          <w:color w:val="000000"/>
          <w:sz w:val="20"/>
          <w:szCs w:val="20"/>
        </w:rPr>
        <w:t xml:space="preserve">, 2020. </w:t>
      </w:r>
    </w:p>
    <w:p w:rsidR="008B79F0" w:rsidRPr="008B79F0" w:rsidRDefault="008B79F0" w:rsidP="008B79F0">
      <w:pPr>
        <w:autoSpaceDE w:val="0"/>
        <w:autoSpaceDN w:val="0"/>
        <w:adjustRightInd w:val="0"/>
        <w:spacing w:after="11" w:line="240" w:lineRule="auto"/>
        <w:rPr>
          <w:rFonts w:ascii="Sylfaen" w:hAnsi="Sylfaen" w:cs="Arial"/>
          <w:color w:val="000000"/>
          <w:sz w:val="20"/>
          <w:szCs w:val="20"/>
        </w:rPr>
      </w:pPr>
      <w:r w:rsidRPr="008B79F0">
        <w:rPr>
          <w:rFonts w:ascii="Sylfaen" w:hAnsi="Sylfaen" w:cs="Arial"/>
          <w:color w:val="000000"/>
          <w:sz w:val="20"/>
          <w:szCs w:val="20"/>
        </w:rPr>
        <w:t xml:space="preserve">5. IASC Reference Group on Mental Health and Psychosocial Support in Emergency Settings. Mental Health and Psychosocial Support in Ebola Virus Disease Outbreaks: A Guide for Public Health Programme Planners. IASC: Geneva, 2015. </w:t>
      </w:r>
    </w:p>
    <w:p w:rsidR="008B79F0" w:rsidRPr="008B79F0" w:rsidRDefault="008B79F0" w:rsidP="008B79F0">
      <w:pPr>
        <w:autoSpaceDE w:val="0"/>
        <w:autoSpaceDN w:val="0"/>
        <w:adjustRightInd w:val="0"/>
        <w:spacing w:after="11" w:line="240" w:lineRule="auto"/>
        <w:rPr>
          <w:rFonts w:ascii="Sylfaen" w:hAnsi="Sylfaen" w:cs="Arial"/>
          <w:color w:val="000000"/>
          <w:sz w:val="20"/>
          <w:szCs w:val="20"/>
        </w:rPr>
      </w:pPr>
      <w:r w:rsidRPr="008B79F0">
        <w:rPr>
          <w:rFonts w:ascii="Sylfaen" w:hAnsi="Sylfaen" w:cs="Arial"/>
          <w:color w:val="000000"/>
          <w:sz w:val="20"/>
          <w:szCs w:val="20"/>
        </w:rPr>
        <w:t xml:space="preserve">6. World Health Organization (WHO). Mental Health and Psychosocial Consideration in Pandemic Human </w:t>
      </w:r>
      <w:proofErr w:type="spellStart"/>
      <w:r w:rsidRPr="008B79F0">
        <w:rPr>
          <w:rFonts w:ascii="Sylfaen" w:hAnsi="Sylfaen" w:cs="Arial"/>
          <w:color w:val="000000"/>
          <w:sz w:val="20"/>
          <w:szCs w:val="20"/>
        </w:rPr>
        <w:t>Influ-enza</w:t>
      </w:r>
      <w:proofErr w:type="spellEnd"/>
      <w:r w:rsidRPr="008B79F0">
        <w:rPr>
          <w:rFonts w:ascii="Sylfaen" w:hAnsi="Sylfaen" w:cs="Arial"/>
          <w:color w:val="000000"/>
          <w:sz w:val="20"/>
          <w:szCs w:val="20"/>
        </w:rPr>
        <w:t xml:space="preserve"> (2005 Draft version). WHO, </w:t>
      </w:r>
      <w:proofErr w:type="gramStart"/>
      <w:r w:rsidRPr="008B79F0">
        <w:rPr>
          <w:rFonts w:ascii="Sylfaen" w:hAnsi="Sylfaen" w:cs="Arial"/>
          <w:color w:val="000000"/>
          <w:sz w:val="20"/>
          <w:szCs w:val="20"/>
        </w:rPr>
        <w:t>2005.</w:t>
      </w:r>
      <w:proofErr w:type="gramEnd"/>
      <w:r w:rsidRPr="008B79F0">
        <w:rPr>
          <w:rFonts w:ascii="Sylfaen" w:hAnsi="Sylfaen" w:cs="Arial"/>
          <w:color w:val="000000"/>
          <w:sz w:val="20"/>
          <w:szCs w:val="20"/>
        </w:rPr>
        <w:t xml:space="preserve"> </w:t>
      </w:r>
    </w:p>
    <w:p w:rsidR="008B79F0" w:rsidRPr="008B79F0" w:rsidRDefault="008B79F0" w:rsidP="008B79F0">
      <w:pPr>
        <w:autoSpaceDE w:val="0"/>
        <w:autoSpaceDN w:val="0"/>
        <w:adjustRightInd w:val="0"/>
        <w:spacing w:after="11" w:line="240" w:lineRule="auto"/>
        <w:rPr>
          <w:rFonts w:ascii="Sylfaen" w:hAnsi="Sylfaen" w:cs="Arial"/>
          <w:color w:val="000000"/>
          <w:sz w:val="20"/>
          <w:szCs w:val="20"/>
        </w:rPr>
      </w:pPr>
      <w:r w:rsidRPr="008B79F0">
        <w:rPr>
          <w:rFonts w:ascii="Sylfaen" w:hAnsi="Sylfaen" w:cs="Arial"/>
          <w:color w:val="000000"/>
          <w:sz w:val="20"/>
          <w:szCs w:val="20"/>
        </w:rPr>
        <w:t>7. National Bureau of Health and Disease Control and Prevention (2020). Response to new coronavirus pneumo-</w:t>
      </w:r>
      <w:proofErr w:type="spellStart"/>
      <w:r w:rsidRPr="008B79F0">
        <w:rPr>
          <w:rFonts w:ascii="Sylfaen" w:hAnsi="Sylfaen" w:cs="Arial"/>
          <w:color w:val="000000"/>
          <w:sz w:val="20"/>
          <w:szCs w:val="20"/>
        </w:rPr>
        <w:t>nia</w:t>
      </w:r>
      <w:proofErr w:type="spellEnd"/>
      <w:r w:rsidRPr="008B79F0">
        <w:rPr>
          <w:rFonts w:ascii="Sylfaen" w:hAnsi="Sylfaen" w:cs="Arial"/>
          <w:color w:val="000000"/>
          <w:sz w:val="20"/>
          <w:szCs w:val="20"/>
        </w:rPr>
        <w:t xml:space="preserve">: Psychological adjustment guide. </w:t>
      </w:r>
    </w:p>
    <w:p w:rsidR="008B79F0" w:rsidRPr="008B79F0" w:rsidRDefault="008B79F0" w:rsidP="008B79F0">
      <w:pPr>
        <w:autoSpaceDE w:val="0"/>
        <w:autoSpaceDN w:val="0"/>
        <w:adjustRightInd w:val="0"/>
        <w:spacing w:after="11" w:line="240" w:lineRule="auto"/>
        <w:rPr>
          <w:rFonts w:ascii="Sylfaen" w:hAnsi="Sylfaen" w:cs="Arial"/>
          <w:color w:val="000000"/>
          <w:sz w:val="20"/>
          <w:szCs w:val="20"/>
        </w:rPr>
      </w:pPr>
      <w:r w:rsidRPr="008B79F0">
        <w:rPr>
          <w:rFonts w:ascii="Sylfaen" w:hAnsi="Sylfaen" w:cs="Arial"/>
          <w:color w:val="000000"/>
          <w:sz w:val="20"/>
          <w:szCs w:val="20"/>
        </w:rPr>
        <w:t xml:space="preserve">8. West China Medical University. New coronavirus handbook for public psychological protection. West China Medical University, 2020. </w:t>
      </w:r>
    </w:p>
    <w:p w:rsidR="008B79F0" w:rsidRPr="008B79F0" w:rsidRDefault="008B79F0" w:rsidP="008B79F0">
      <w:pPr>
        <w:autoSpaceDE w:val="0"/>
        <w:autoSpaceDN w:val="0"/>
        <w:adjustRightInd w:val="0"/>
        <w:spacing w:after="11" w:line="240" w:lineRule="auto"/>
        <w:rPr>
          <w:rFonts w:ascii="Sylfaen" w:hAnsi="Sylfaen" w:cs="Arial"/>
          <w:color w:val="000000"/>
          <w:sz w:val="20"/>
          <w:szCs w:val="20"/>
        </w:rPr>
      </w:pPr>
      <w:r w:rsidRPr="008B79F0">
        <w:rPr>
          <w:rFonts w:ascii="Sylfaen" w:hAnsi="Sylfaen" w:cs="Arial"/>
          <w:color w:val="000000"/>
          <w:sz w:val="20"/>
          <w:szCs w:val="20"/>
        </w:rPr>
        <w:t xml:space="preserve">9. Bao Y, Sun Y, Meng S, Shi J, Lu L. 2019-nCoV epidemic: address mental health care to empower society. Lan-cet. February 7, 2020 https://doi.org/10.1016/ S0140-6736(20)30309-3 </w:t>
      </w:r>
    </w:p>
    <w:p w:rsidR="008B79F0" w:rsidRPr="008B79F0" w:rsidRDefault="008B79F0" w:rsidP="008B79F0">
      <w:pPr>
        <w:autoSpaceDE w:val="0"/>
        <w:autoSpaceDN w:val="0"/>
        <w:adjustRightInd w:val="0"/>
        <w:spacing w:after="11" w:line="240" w:lineRule="auto"/>
        <w:rPr>
          <w:rFonts w:ascii="Sylfaen" w:hAnsi="Sylfaen" w:cs="Arial"/>
          <w:color w:val="000000"/>
          <w:sz w:val="20"/>
          <w:szCs w:val="20"/>
        </w:rPr>
      </w:pPr>
      <w:r w:rsidRPr="008B79F0">
        <w:rPr>
          <w:rFonts w:ascii="Sylfaen" w:hAnsi="Sylfaen" w:cs="Arial"/>
          <w:color w:val="000000"/>
          <w:sz w:val="20"/>
          <w:szCs w:val="20"/>
        </w:rPr>
        <w:t xml:space="preserve">10. IFRC. Personal communication, February 11, 2020. </w:t>
      </w:r>
    </w:p>
    <w:p w:rsidR="008B79F0" w:rsidRPr="008B79F0" w:rsidRDefault="008B79F0" w:rsidP="008B79F0">
      <w:pPr>
        <w:autoSpaceDE w:val="0"/>
        <w:autoSpaceDN w:val="0"/>
        <w:adjustRightInd w:val="0"/>
        <w:spacing w:after="11" w:line="240" w:lineRule="auto"/>
        <w:rPr>
          <w:rFonts w:ascii="Sylfaen" w:hAnsi="Sylfaen" w:cs="Arial"/>
          <w:color w:val="000000"/>
          <w:sz w:val="20"/>
          <w:szCs w:val="20"/>
        </w:rPr>
      </w:pPr>
      <w:r w:rsidRPr="008B79F0">
        <w:rPr>
          <w:rFonts w:ascii="Sylfaen" w:hAnsi="Sylfaen" w:cs="Arial"/>
          <w:color w:val="000000"/>
          <w:sz w:val="20"/>
          <w:szCs w:val="20"/>
        </w:rPr>
        <w:t xml:space="preserve">11. Center for the Study of Traumatic Stress, Uniformed Services University of Health Sciences. Mental Health and Behavioral Guidelines for Response to a Pandemic Flu Outbreak. No date. </w:t>
      </w:r>
    </w:p>
    <w:p w:rsidR="008B79F0" w:rsidRPr="008B79F0" w:rsidRDefault="008B79F0" w:rsidP="008B79F0">
      <w:pPr>
        <w:autoSpaceDE w:val="0"/>
        <w:autoSpaceDN w:val="0"/>
        <w:adjustRightInd w:val="0"/>
        <w:spacing w:after="11" w:line="240" w:lineRule="auto"/>
        <w:rPr>
          <w:rFonts w:ascii="Sylfaen" w:hAnsi="Sylfaen" w:cs="Arial"/>
          <w:color w:val="000000"/>
          <w:sz w:val="20"/>
          <w:szCs w:val="20"/>
        </w:rPr>
      </w:pPr>
      <w:r w:rsidRPr="008B79F0">
        <w:rPr>
          <w:rFonts w:ascii="Sylfaen" w:hAnsi="Sylfaen" w:cs="Arial"/>
          <w:color w:val="000000"/>
          <w:sz w:val="20"/>
          <w:szCs w:val="20"/>
        </w:rPr>
        <w:t xml:space="preserve">12. Pan American Health Organization (PAHO). Protecting Mental Health During Epidemics. PAHO, 2006. </w:t>
      </w:r>
    </w:p>
    <w:p w:rsidR="008B79F0" w:rsidRPr="008B79F0" w:rsidRDefault="008B79F0" w:rsidP="008B79F0">
      <w:pPr>
        <w:autoSpaceDE w:val="0"/>
        <w:autoSpaceDN w:val="0"/>
        <w:adjustRightInd w:val="0"/>
        <w:spacing w:after="11" w:line="240" w:lineRule="auto"/>
        <w:rPr>
          <w:rFonts w:ascii="Sylfaen" w:hAnsi="Sylfaen" w:cs="Arial"/>
          <w:color w:val="000000"/>
          <w:sz w:val="20"/>
          <w:szCs w:val="20"/>
        </w:rPr>
      </w:pPr>
      <w:r w:rsidRPr="008B79F0">
        <w:rPr>
          <w:rFonts w:ascii="Sylfaen" w:hAnsi="Sylfaen" w:cs="Arial"/>
          <w:color w:val="000000"/>
          <w:sz w:val="20"/>
          <w:szCs w:val="20"/>
        </w:rPr>
        <w:t xml:space="preserve">13. WHO. Building back better: sustainable mental health care after emergencies. WHO: Geneva, 2013. </w:t>
      </w:r>
    </w:p>
    <w:p w:rsidR="008B79F0" w:rsidRPr="008B79F0" w:rsidRDefault="008B79F0" w:rsidP="008B79F0">
      <w:pPr>
        <w:autoSpaceDE w:val="0"/>
        <w:autoSpaceDN w:val="0"/>
        <w:adjustRightInd w:val="0"/>
        <w:spacing w:after="11" w:line="240" w:lineRule="auto"/>
        <w:rPr>
          <w:rFonts w:ascii="Sylfaen" w:hAnsi="Sylfaen" w:cs="Arial"/>
          <w:color w:val="000000"/>
          <w:sz w:val="20"/>
          <w:szCs w:val="20"/>
        </w:rPr>
      </w:pPr>
      <w:r w:rsidRPr="008B79F0">
        <w:rPr>
          <w:rFonts w:ascii="Sylfaen" w:hAnsi="Sylfaen" w:cs="Arial"/>
          <w:color w:val="000000"/>
          <w:sz w:val="20"/>
          <w:szCs w:val="20"/>
        </w:rPr>
        <w:t xml:space="preserve">14. WHO, CBM, World Vision International &amp; UNICEF. Psychological first aid during Ebola virus disease outbreaks. WHO: Geneva: 2013. </w:t>
      </w:r>
    </w:p>
    <w:p w:rsidR="008B79F0" w:rsidRPr="008B79F0" w:rsidRDefault="008B79F0" w:rsidP="008B79F0">
      <w:pPr>
        <w:autoSpaceDE w:val="0"/>
        <w:autoSpaceDN w:val="0"/>
        <w:adjustRightInd w:val="0"/>
        <w:spacing w:after="11" w:line="240" w:lineRule="auto"/>
        <w:rPr>
          <w:rFonts w:ascii="Sylfaen" w:hAnsi="Sylfaen" w:cs="Arial"/>
          <w:color w:val="000000"/>
          <w:sz w:val="20"/>
          <w:szCs w:val="20"/>
        </w:rPr>
      </w:pPr>
      <w:r w:rsidRPr="008B79F0">
        <w:rPr>
          <w:rFonts w:ascii="Sylfaen" w:hAnsi="Sylfaen" w:cs="Arial"/>
          <w:color w:val="000000"/>
          <w:sz w:val="20"/>
          <w:szCs w:val="20"/>
        </w:rPr>
        <w:t xml:space="preserve">15. WHO and the International </w:t>
      </w:r>
      <w:proofErr w:type="spellStart"/>
      <w:r w:rsidRPr="008B79F0">
        <w:rPr>
          <w:rFonts w:ascii="Sylfaen" w:hAnsi="Sylfaen" w:cs="Arial"/>
          <w:color w:val="000000"/>
          <w:sz w:val="20"/>
          <w:szCs w:val="20"/>
        </w:rPr>
        <w:t>Labour</w:t>
      </w:r>
      <w:proofErr w:type="spellEnd"/>
      <w:r w:rsidRPr="008B79F0">
        <w:rPr>
          <w:rFonts w:ascii="Sylfaen" w:hAnsi="Sylfaen" w:cs="Arial"/>
          <w:color w:val="000000"/>
          <w:sz w:val="20"/>
          <w:szCs w:val="20"/>
        </w:rPr>
        <w:t xml:space="preserve"> Organization (ILO). Occupational safety and health in public health </w:t>
      </w:r>
      <w:proofErr w:type="spellStart"/>
      <w:r w:rsidRPr="008B79F0">
        <w:rPr>
          <w:rFonts w:ascii="Sylfaen" w:hAnsi="Sylfaen" w:cs="Arial"/>
          <w:color w:val="000000"/>
          <w:sz w:val="20"/>
          <w:szCs w:val="20"/>
        </w:rPr>
        <w:t>emergen-cies</w:t>
      </w:r>
      <w:proofErr w:type="spellEnd"/>
      <w:r w:rsidRPr="008B79F0">
        <w:rPr>
          <w:rFonts w:ascii="Sylfaen" w:hAnsi="Sylfaen" w:cs="Arial"/>
          <w:color w:val="000000"/>
          <w:sz w:val="20"/>
          <w:szCs w:val="20"/>
        </w:rPr>
        <w:t xml:space="preserve">: A manual for protecting health workers and responders. WHO &amp; ILO: Geneva, 2018. </w:t>
      </w:r>
    </w:p>
    <w:p w:rsidR="008B79F0" w:rsidRPr="008B79F0" w:rsidRDefault="008B79F0" w:rsidP="008B79F0">
      <w:pPr>
        <w:autoSpaceDE w:val="0"/>
        <w:autoSpaceDN w:val="0"/>
        <w:adjustRightInd w:val="0"/>
        <w:spacing w:after="11" w:line="240" w:lineRule="auto"/>
        <w:rPr>
          <w:rFonts w:ascii="Sylfaen" w:hAnsi="Sylfaen" w:cs="Arial"/>
          <w:color w:val="000000"/>
          <w:sz w:val="20"/>
          <w:szCs w:val="20"/>
        </w:rPr>
      </w:pPr>
      <w:r w:rsidRPr="008B79F0">
        <w:rPr>
          <w:rFonts w:ascii="Sylfaen" w:hAnsi="Sylfaen" w:cs="Arial"/>
          <w:color w:val="000000"/>
          <w:sz w:val="20"/>
          <w:szCs w:val="20"/>
        </w:rPr>
        <w:t xml:space="preserve">16. The Alliance for Child Protection in Humanitarian Action. Guidance note: Protection of children during infectious disease outbreaks. The Alliance for Child Protection in Humanitarian Action, 2018. </w:t>
      </w:r>
    </w:p>
    <w:p w:rsidR="008B79F0" w:rsidRPr="008B79F0" w:rsidRDefault="008B79F0" w:rsidP="008B79F0">
      <w:pPr>
        <w:autoSpaceDE w:val="0"/>
        <w:autoSpaceDN w:val="0"/>
        <w:adjustRightInd w:val="0"/>
        <w:spacing w:after="11" w:line="240" w:lineRule="auto"/>
        <w:rPr>
          <w:rFonts w:ascii="Sylfaen" w:hAnsi="Sylfaen" w:cs="Arial"/>
          <w:color w:val="000000"/>
          <w:sz w:val="20"/>
          <w:szCs w:val="20"/>
        </w:rPr>
      </w:pPr>
      <w:r w:rsidRPr="008B79F0">
        <w:rPr>
          <w:rFonts w:ascii="Sylfaen" w:hAnsi="Sylfaen" w:cs="Arial"/>
          <w:color w:val="000000"/>
          <w:sz w:val="20"/>
          <w:szCs w:val="20"/>
        </w:rPr>
        <w:t xml:space="preserve">17. The Alliance for Child protection in humanitarian action. Minimum Standards for Child Protection in </w:t>
      </w:r>
      <w:proofErr w:type="spellStart"/>
      <w:r w:rsidRPr="008B79F0">
        <w:rPr>
          <w:rFonts w:ascii="Sylfaen" w:hAnsi="Sylfaen" w:cs="Arial"/>
          <w:color w:val="000000"/>
          <w:sz w:val="20"/>
          <w:szCs w:val="20"/>
        </w:rPr>
        <w:t>Humanitar-ian</w:t>
      </w:r>
      <w:proofErr w:type="spellEnd"/>
      <w:r w:rsidRPr="008B79F0">
        <w:rPr>
          <w:rFonts w:ascii="Sylfaen" w:hAnsi="Sylfaen" w:cs="Arial"/>
          <w:color w:val="000000"/>
          <w:sz w:val="20"/>
          <w:szCs w:val="20"/>
        </w:rPr>
        <w:t xml:space="preserve"> Action. The Alliance for Child Protection in Humanitarian Action, 2019. </w:t>
      </w:r>
    </w:p>
    <w:p w:rsidR="008B79F0" w:rsidRPr="008B79F0" w:rsidRDefault="008B79F0" w:rsidP="008B79F0">
      <w:pPr>
        <w:autoSpaceDE w:val="0"/>
        <w:autoSpaceDN w:val="0"/>
        <w:adjustRightInd w:val="0"/>
        <w:spacing w:after="11" w:line="240" w:lineRule="auto"/>
        <w:rPr>
          <w:rFonts w:ascii="Sylfaen" w:hAnsi="Sylfaen" w:cs="Arial"/>
          <w:color w:val="000000"/>
          <w:sz w:val="20"/>
          <w:szCs w:val="20"/>
        </w:rPr>
      </w:pPr>
      <w:r w:rsidRPr="008B79F0">
        <w:rPr>
          <w:rFonts w:ascii="Sylfaen" w:hAnsi="Sylfaen" w:cs="Arial"/>
          <w:color w:val="000000"/>
          <w:sz w:val="20"/>
          <w:szCs w:val="20"/>
        </w:rPr>
        <w:t xml:space="preserve">18. WHO &amp; United Nations High Commissioner for Refugees. </w:t>
      </w:r>
      <w:proofErr w:type="spellStart"/>
      <w:r w:rsidRPr="008B79F0">
        <w:rPr>
          <w:rFonts w:ascii="Sylfaen" w:hAnsi="Sylfaen" w:cs="Arial"/>
          <w:color w:val="000000"/>
          <w:sz w:val="20"/>
          <w:szCs w:val="20"/>
        </w:rPr>
        <w:t>mhGAP</w:t>
      </w:r>
      <w:proofErr w:type="spellEnd"/>
      <w:r w:rsidRPr="008B79F0">
        <w:rPr>
          <w:rFonts w:ascii="Sylfaen" w:hAnsi="Sylfaen" w:cs="Arial"/>
          <w:color w:val="000000"/>
          <w:sz w:val="20"/>
          <w:szCs w:val="20"/>
        </w:rPr>
        <w:t xml:space="preserve"> Humanitarian Intervention Guide (</w:t>
      </w:r>
      <w:proofErr w:type="spellStart"/>
      <w:r w:rsidRPr="008B79F0">
        <w:rPr>
          <w:rFonts w:ascii="Sylfaen" w:hAnsi="Sylfaen" w:cs="Arial"/>
          <w:color w:val="000000"/>
          <w:sz w:val="20"/>
          <w:szCs w:val="20"/>
        </w:rPr>
        <w:t>mhGAP</w:t>
      </w:r>
      <w:proofErr w:type="spellEnd"/>
      <w:r w:rsidRPr="008B79F0">
        <w:rPr>
          <w:rFonts w:ascii="Sylfaen" w:hAnsi="Sylfaen" w:cs="Arial"/>
          <w:color w:val="000000"/>
          <w:sz w:val="20"/>
          <w:szCs w:val="20"/>
        </w:rPr>
        <w:t xml:space="preserve">-HIG): Clinical Management of Mental, Neurological and Substance Use Conditions in Humanitarian </w:t>
      </w:r>
      <w:proofErr w:type="spellStart"/>
      <w:r w:rsidRPr="008B79F0">
        <w:rPr>
          <w:rFonts w:ascii="Sylfaen" w:hAnsi="Sylfaen" w:cs="Arial"/>
          <w:color w:val="000000"/>
          <w:sz w:val="20"/>
          <w:szCs w:val="20"/>
        </w:rPr>
        <w:t>Emergen-cies</w:t>
      </w:r>
      <w:proofErr w:type="spellEnd"/>
      <w:r w:rsidRPr="008B79F0">
        <w:rPr>
          <w:rFonts w:ascii="Sylfaen" w:hAnsi="Sylfaen" w:cs="Arial"/>
          <w:color w:val="000000"/>
          <w:sz w:val="20"/>
          <w:szCs w:val="20"/>
        </w:rPr>
        <w:t xml:space="preserve">. WHO: Geneva, 2015. </w:t>
      </w:r>
    </w:p>
    <w:p w:rsidR="008B79F0" w:rsidRPr="008B79F0" w:rsidRDefault="008B79F0" w:rsidP="008B79F0">
      <w:pPr>
        <w:autoSpaceDE w:val="0"/>
        <w:autoSpaceDN w:val="0"/>
        <w:adjustRightInd w:val="0"/>
        <w:spacing w:after="0" w:line="240" w:lineRule="auto"/>
        <w:rPr>
          <w:rFonts w:ascii="Sylfaen" w:hAnsi="Sylfaen" w:cs="Arial"/>
          <w:color w:val="000000"/>
          <w:sz w:val="20"/>
          <w:szCs w:val="20"/>
        </w:rPr>
      </w:pPr>
      <w:r w:rsidRPr="008B79F0">
        <w:rPr>
          <w:rFonts w:ascii="Sylfaen" w:hAnsi="Sylfaen" w:cs="Arial"/>
          <w:color w:val="000000"/>
          <w:sz w:val="20"/>
          <w:szCs w:val="20"/>
        </w:rPr>
        <w:t xml:space="preserve">19. New Zealand: Ministry of Health. Psychosocial impacts of quarantine and interventions that may help to relieve strain: Guidance notes. Ministry of Health: New Zealand, 2009. </w:t>
      </w:r>
    </w:p>
    <w:p w:rsidR="008B79F0" w:rsidRPr="008B79F0" w:rsidRDefault="008B79F0" w:rsidP="008B79F0">
      <w:pPr>
        <w:tabs>
          <w:tab w:val="left" w:pos="3127"/>
        </w:tabs>
        <w:jc w:val="both"/>
        <w:rPr>
          <w:rFonts w:ascii="Sylfaen" w:hAnsi="Sylfaen"/>
          <w:lang w:val="ka-GE"/>
        </w:rPr>
      </w:pPr>
    </w:p>
    <w:p w:rsidR="008B79F0" w:rsidRPr="008647E7" w:rsidRDefault="008B79F0" w:rsidP="008B79F0">
      <w:pPr>
        <w:tabs>
          <w:tab w:val="left" w:pos="3127"/>
        </w:tabs>
        <w:jc w:val="both"/>
        <w:rPr>
          <w:rFonts w:ascii="Sylfaen" w:hAnsi="Sylfaen"/>
          <w:color w:val="FF0000"/>
          <w:lang w:val="ka-GE"/>
        </w:rPr>
      </w:pPr>
      <w:r w:rsidRPr="008647E7">
        <w:rPr>
          <w:rFonts w:ascii="Sylfaen" w:hAnsi="Sylfaen"/>
          <w:color w:val="FF0000"/>
          <w:lang w:val="ka-GE"/>
        </w:rPr>
        <w:t>მნიშვნელოვანი დოკუმენტები და ვებგვერდები:</w:t>
      </w:r>
    </w:p>
    <w:p w:rsidR="008B79F0" w:rsidRPr="008B79F0" w:rsidRDefault="008B79F0" w:rsidP="008B79F0">
      <w:pPr>
        <w:autoSpaceDE w:val="0"/>
        <w:autoSpaceDN w:val="0"/>
        <w:adjustRightInd w:val="0"/>
        <w:spacing w:after="0" w:line="240" w:lineRule="auto"/>
        <w:rPr>
          <w:rFonts w:ascii="Sylfaen" w:hAnsi="Sylfaen" w:cs="Arial"/>
          <w:color w:val="000000"/>
          <w:sz w:val="20"/>
          <w:szCs w:val="20"/>
        </w:rPr>
      </w:pPr>
      <w:r w:rsidRPr="008B79F0">
        <w:rPr>
          <w:rFonts w:ascii="Sylfaen" w:hAnsi="Sylfaen" w:cs="Arial"/>
          <w:color w:val="000000"/>
          <w:sz w:val="20"/>
          <w:szCs w:val="20"/>
        </w:rPr>
        <w:t xml:space="preserve">IASC Guidelines for mental health and psychosocial support in emergency settings </w:t>
      </w:r>
    </w:p>
    <w:p w:rsidR="008B79F0" w:rsidRPr="008B79F0" w:rsidRDefault="008B79F0" w:rsidP="008B79F0">
      <w:pPr>
        <w:autoSpaceDE w:val="0"/>
        <w:autoSpaceDN w:val="0"/>
        <w:adjustRightInd w:val="0"/>
        <w:spacing w:after="0" w:line="240" w:lineRule="auto"/>
        <w:rPr>
          <w:rFonts w:ascii="Sylfaen" w:hAnsi="Sylfaen" w:cs="Arial"/>
          <w:color w:val="000000"/>
          <w:sz w:val="20"/>
          <w:szCs w:val="20"/>
        </w:rPr>
      </w:pPr>
      <w:r w:rsidRPr="008B79F0">
        <w:rPr>
          <w:rFonts w:ascii="Sylfaen" w:hAnsi="Sylfaen" w:cs="Arial"/>
          <w:color w:val="000000"/>
          <w:sz w:val="20"/>
          <w:szCs w:val="20"/>
        </w:rPr>
        <w:t xml:space="preserve">https://interagencystandingcommittee.org/mental-health-and-psychosocial-support-emergency-settings-0/documents-public/iasc-guidelines-mental </w:t>
      </w:r>
    </w:p>
    <w:p w:rsidR="008B79F0" w:rsidRPr="008B79F0" w:rsidRDefault="008B79F0" w:rsidP="008B79F0">
      <w:pPr>
        <w:autoSpaceDE w:val="0"/>
        <w:autoSpaceDN w:val="0"/>
        <w:adjustRightInd w:val="0"/>
        <w:spacing w:after="0" w:line="240" w:lineRule="auto"/>
        <w:rPr>
          <w:rFonts w:ascii="Sylfaen" w:hAnsi="Sylfaen" w:cs="Arial"/>
          <w:color w:val="000000"/>
          <w:sz w:val="20"/>
          <w:szCs w:val="20"/>
        </w:rPr>
      </w:pPr>
      <w:r w:rsidRPr="008B79F0">
        <w:rPr>
          <w:rFonts w:ascii="Sylfaen" w:hAnsi="Sylfaen" w:cs="Arial"/>
          <w:color w:val="000000"/>
          <w:sz w:val="20"/>
          <w:szCs w:val="20"/>
        </w:rPr>
        <w:t xml:space="preserve">IASC Inter-Agency Referral Guidance Note for Mental Health and Psychosocial Support in Emergency Settings </w:t>
      </w:r>
    </w:p>
    <w:p w:rsidR="008B79F0" w:rsidRPr="008B79F0" w:rsidRDefault="008B79F0" w:rsidP="008B79F0">
      <w:pPr>
        <w:autoSpaceDE w:val="0"/>
        <w:autoSpaceDN w:val="0"/>
        <w:adjustRightInd w:val="0"/>
        <w:spacing w:after="0" w:line="240" w:lineRule="auto"/>
        <w:rPr>
          <w:rFonts w:ascii="Sylfaen" w:hAnsi="Sylfaen" w:cs="Arial"/>
          <w:color w:val="000000"/>
          <w:sz w:val="20"/>
          <w:szCs w:val="20"/>
        </w:rPr>
      </w:pPr>
      <w:r w:rsidRPr="008B79F0">
        <w:rPr>
          <w:rFonts w:ascii="Sylfaen" w:hAnsi="Sylfaen" w:cs="Arial"/>
          <w:color w:val="000000"/>
          <w:sz w:val="20"/>
          <w:szCs w:val="20"/>
        </w:rPr>
        <w:t xml:space="preserve">https://interagencystandingcommittee.org/mental-health-and-psychosocial-support-emergency-settings/content/iasc-inter-agency-referral </w:t>
      </w:r>
    </w:p>
    <w:p w:rsidR="008B79F0" w:rsidRPr="008B79F0" w:rsidRDefault="008B79F0" w:rsidP="008B79F0">
      <w:pPr>
        <w:autoSpaceDE w:val="0"/>
        <w:autoSpaceDN w:val="0"/>
        <w:adjustRightInd w:val="0"/>
        <w:spacing w:after="0" w:line="240" w:lineRule="auto"/>
        <w:rPr>
          <w:rFonts w:ascii="Sylfaen" w:hAnsi="Sylfaen" w:cs="Arial"/>
          <w:color w:val="000000"/>
          <w:sz w:val="20"/>
          <w:szCs w:val="20"/>
        </w:rPr>
      </w:pPr>
      <w:r w:rsidRPr="008B79F0">
        <w:rPr>
          <w:rFonts w:ascii="Sylfaen" w:hAnsi="Sylfaen" w:cs="Arial"/>
          <w:color w:val="000000"/>
          <w:sz w:val="20"/>
          <w:szCs w:val="20"/>
        </w:rPr>
        <w:lastRenderedPageBreak/>
        <w:t xml:space="preserve">IASC Common monitoring and evaluation framework for mental health and psychosocial support in emergency set-tings </w:t>
      </w:r>
    </w:p>
    <w:p w:rsidR="008B79F0" w:rsidRPr="008B79F0" w:rsidRDefault="008B79F0" w:rsidP="008B79F0">
      <w:pPr>
        <w:autoSpaceDE w:val="0"/>
        <w:autoSpaceDN w:val="0"/>
        <w:adjustRightInd w:val="0"/>
        <w:spacing w:after="0" w:line="240" w:lineRule="auto"/>
        <w:rPr>
          <w:rFonts w:ascii="Sylfaen" w:hAnsi="Sylfaen" w:cs="Arial"/>
          <w:color w:val="000000"/>
          <w:sz w:val="20"/>
          <w:szCs w:val="20"/>
        </w:rPr>
      </w:pPr>
      <w:r w:rsidRPr="008B79F0">
        <w:rPr>
          <w:rFonts w:ascii="Sylfaen" w:hAnsi="Sylfaen" w:cs="Arial"/>
          <w:color w:val="000000"/>
          <w:sz w:val="20"/>
          <w:szCs w:val="20"/>
        </w:rPr>
        <w:t xml:space="preserve">https://interagencystandingcommittee.org/iasc-reference-group-mental-health-and-psychosocial-support-emergency-settings/iasc-common </w:t>
      </w:r>
    </w:p>
    <w:p w:rsidR="008B79F0" w:rsidRPr="008B79F0" w:rsidRDefault="008B79F0" w:rsidP="008B79F0">
      <w:pPr>
        <w:autoSpaceDE w:val="0"/>
        <w:autoSpaceDN w:val="0"/>
        <w:adjustRightInd w:val="0"/>
        <w:spacing w:after="0" w:line="240" w:lineRule="auto"/>
        <w:rPr>
          <w:rFonts w:ascii="Sylfaen" w:hAnsi="Sylfaen" w:cs="Arial"/>
          <w:color w:val="000000"/>
          <w:sz w:val="20"/>
          <w:szCs w:val="20"/>
        </w:rPr>
      </w:pPr>
      <w:r w:rsidRPr="008B79F0">
        <w:rPr>
          <w:rFonts w:ascii="Sylfaen" w:hAnsi="Sylfaen" w:cs="Arial"/>
          <w:color w:val="000000"/>
          <w:sz w:val="20"/>
          <w:szCs w:val="20"/>
        </w:rPr>
        <w:t xml:space="preserve">The Alliance for Child Protection in Humanitarian Action Guidance note: Protection of children during infectious dis-ease outbreaks </w:t>
      </w:r>
    </w:p>
    <w:p w:rsidR="008B79F0" w:rsidRPr="008B79F0" w:rsidRDefault="00C76E11" w:rsidP="008B79F0">
      <w:pPr>
        <w:tabs>
          <w:tab w:val="left" w:pos="3127"/>
        </w:tabs>
        <w:jc w:val="both"/>
        <w:rPr>
          <w:rFonts w:ascii="Sylfaen" w:hAnsi="Sylfaen" w:cs="Arial"/>
          <w:color w:val="000000"/>
          <w:sz w:val="20"/>
          <w:szCs w:val="20"/>
          <w:lang w:val="ka-GE"/>
        </w:rPr>
      </w:pPr>
      <w:hyperlink r:id="rId10" w:history="1">
        <w:r w:rsidR="008B79F0" w:rsidRPr="008B79F0">
          <w:rPr>
            <w:rStyle w:val="Hyperlink"/>
            <w:rFonts w:ascii="Sylfaen" w:hAnsi="Sylfaen" w:cs="Arial"/>
            <w:sz w:val="20"/>
            <w:szCs w:val="20"/>
          </w:rPr>
          <w:t>https://alliancecpha.org/en/child-protection-online-library/guidance-note-protection-children-during-infectious-disease</w:t>
        </w:r>
      </w:hyperlink>
    </w:p>
    <w:p w:rsidR="008B79F0" w:rsidRPr="008B79F0" w:rsidRDefault="008B79F0" w:rsidP="008B79F0">
      <w:pPr>
        <w:tabs>
          <w:tab w:val="left" w:pos="3127"/>
        </w:tabs>
        <w:jc w:val="both"/>
        <w:rPr>
          <w:rFonts w:ascii="Sylfaen" w:hAnsi="Sylfaen" w:cs="Arial"/>
          <w:color w:val="000000"/>
          <w:sz w:val="20"/>
          <w:szCs w:val="20"/>
          <w:lang w:val="ka-GE"/>
        </w:rPr>
      </w:pPr>
    </w:p>
    <w:p w:rsidR="008B79F0" w:rsidRPr="00B91DF2" w:rsidRDefault="008B79F0" w:rsidP="008B79F0">
      <w:pPr>
        <w:tabs>
          <w:tab w:val="left" w:pos="3127"/>
        </w:tabs>
        <w:jc w:val="both"/>
        <w:rPr>
          <w:rFonts w:ascii="Sylfaen" w:hAnsi="Sylfaen" w:cs="Arial"/>
          <w:color w:val="000000"/>
          <w:lang w:val="ka-GE"/>
        </w:rPr>
      </w:pPr>
      <w:r w:rsidRPr="00B91DF2">
        <w:rPr>
          <w:rFonts w:ascii="Sylfaen" w:hAnsi="Sylfaen" w:cs="Arial"/>
          <w:color w:val="000000"/>
          <w:lang w:val="ka-GE"/>
        </w:rPr>
        <w:t>წინამდებარე ვერსია წარმოადგენს დოკუმენტის 1.5 ვერსიას (2020 წლის თებერვალი). მისი განახლება გაგრძელდება COVID-19 ეპიდაფეთქების მიმდინარეობისას.</w:t>
      </w:r>
    </w:p>
    <w:p w:rsidR="008B79F0" w:rsidRPr="00B91DF2" w:rsidRDefault="008B79F0" w:rsidP="008B79F0">
      <w:pPr>
        <w:tabs>
          <w:tab w:val="left" w:pos="3127"/>
        </w:tabs>
        <w:jc w:val="both"/>
        <w:rPr>
          <w:rFonts w:ascii="Sylfaen" w:hAnsi="Sylfaen" w:cs="Arial"/>
          <w:color w:val="000000"/>
          <w:lang w:val="ka-GE"/>
        </w:rPr>
      </w:pPr>
      <w:r w:rsidRPr="00B91DF2">
        <w:rPr>
          <w:rFonts w:ascii="Sylfaen" w:hAnsi="Sylfaen" w:cs="Arial"/>
          <w:color w:val="000000"/>
          <w:lang w:val="ka-GE"/>
        </w:rPr>
        <w:t>დაუკავშირდით უმკ ფჯფსმ მმართველ ჯგუფს (mhpss.refgroup@gmail.com) უკანასკნელი ვერსიის მისაღებად.</w:t>
      </w:r>
    </w:p>
    <w:p w:rsidR="008B79F0" w:rsidRDefault="008B79F0" w:rsidP="008B79F0">
      <w:pPr>
        <w:tabs>
          <w:tab w:val="left" w:pos="3127"/>
        </w:tabs>
        <w:jc w:val="both"/>
        <w:rPr>
          <w:rFonts w:ascii="Sylfaen" w:hAnsi="Sylfaen" w:cs="Arial"/>
          <w:color w:val="000000"/>
          <w:lang w:val="ka-GE"/>
        </w:rPr>
      </w:pPr>
      <w:r w:rsidRPr="008B79F0">
        <w:rPr>
          <w:rFonts w:ascii="Sylfaen" w:hAnsi="Sylfaen" w:cs="Arial"/>
          <w:color w:val="000000"/>
          <w:lang w:val="ka-GE"/>
        </w:rPr>
        <w:t>©უმკ მმართველი ჯგუფი ფჯფსმ, 2020. ყველა უფლება დაცულია. დაუკავშირდით უმკ მმართველ ჯგუფს (mhpss.refgroup@gmail.com) არსებული თარგმანის მისაღებად ან თარგმნის უფლების მოსაპოვებლად.</w:t>
      </w:r>
    </w:p>
    <w:p w:rsidR="00391507" w:rsidRDefault="00391507" w:rsidP="008B79F0">
      <w:pPr>
        <w:tabs>
          <w:tab w:val="left" w:pos="3127"/>
        </w:tabs>
        <w:jc w:val="both"/>
        <w:rPr>
          <w:rFonts w:ascii="Sylfaen" w:hAnsi="Sylfaen" w:cs="Arial"/>
          <w:color w:val="000000"/>
          <w:lang w:val="ka-GE"/>
        </w:rPr>
      </w:pPr>
    </w:p>
    <w:p w:rsidR="00391507" w:rsidRPr="00A82062" w:rsidRDefault="00391507" w:rsidP="00543AF3">
      <w:pPr>
        <w:jc w:val="both"/>
        <w:rPr>
          <w:rFonts w:ascii="Sylfaen" w:hAnsi="Sylfaen"/>
        </w:rPr>
      </w:pPr>
      <w:r w:rsidRPr="00A82062">
        <w:rPr>
          <w:rFonts w:ascii="Sylfaen" w:hAnsi="Sylfaen" w:cs="Sylfaen"/>
          <w:lang w:val="ka-GE"/>
        </w:rPr>
        <w:t>უახლესი</w:t>
      </w:r>
      <w:r w:rsidRPr="00A82062">
        <w:rPr>
          <w:rFonts w:ascii="Sylfaen" w:hAnsi="Sylfaen"/>
          <w:lang w:val="ka-GE"/>
        </w:rPr>
        <w:t xml:space="preserve"> ინფორმაციის მისაღებად ეწვიეთ შემდეგ ბმულებს:</w:t>
      </w:r>
    </w:p>
    <w:p w:rsidR="00391507" w:rsidRPr="002B4AE6" w:rsidRDefault="00391507" w:rsidP="00391507">
      <w:pPr>
        <w:pStyle w:val="Default"/>
        <w:numPr>
          <w:ilvl w:val="0"/>
          <w:numId w:val="2"/>
        </w:numPr>
        <w:rPr>
          <w:rFonts w:ascii="Sylfaen" w:hAnsi="Sylfaen"/>
          <w:sz w:val="22"/>
          <w:szCs w:val="22"/>
        </w:rPr>
      </w:pPr>
      <w:r w:rsidRPr="002B4AE6">
        <w:rPr>
          <w:rFonts w:ascii="Sylfaen" w:hAnsi="Sylfaen"/>
          <w:sz w:val="22"/>
          <w:szCs w:val="22"/>
        </w:rPr>
        <w:t xml:space="preserve">https://www.who.int/emergencies/diseases/novelcoronavirus-2019 </w:t>
      </w:r>
    </w:p>
    <w:p w:rsidR="00391507" w:rsidRPr="002B4AE6" w:rsidRDefault="00391507" w:rsidP="00391507">
      <w:pPr>
        <w:pStyle w:val="ListParagraph"/>
        <w:numPr>
          <w:ilvl w:val="0"/>
          <w:numId w:val="2"/>
        </w:numPr>
        <w:autoSpaceDE w:val="0"/>
        <w:autoSpaceDN w:val="0"/>
        <w:adjustRightInd w:val="0"/>
        <w:spacing w:after="0" w:line="240" w:lineRule="auto"/>
        <w:rPr>
          <w:rFonts w:ascii="Sylfaen" w:hAnsi="Sylfaen" w:cs="Arial"/>
          <w:color w:val="000000"/>
          <w:lang w:val="ka-GE"/>
        </w:rPr>
      </w:pPr>
      <w:r w:rsidRPr="002B4AE6">
        <w:rPr>
          <w:rFonts w:ascii="Sylfaen" w:hAnsi="Sylfaen" w:cs="Arial"/>
          <w:color w:val="000000"/>
          <w:lang w:val="ka-GE"/>
        </w:rPr>
        <w:t xml:space="preserve">https://gisanddata.maps.arcgis.com/apps/opsdashboard/in-dex.html#/bda7594740fd40299423467b48e9ecf6 </w:t>
      </w:r>
    </w:p>
    <w:p w:rsidR="00391507" w:rsidRPr="002B4AE6" w:rsidRDefault="00391507" w:rsidP="00391507">
      <w:pPr>
        <w:pStyle w:val="ListParagraph"/>
        <w:numPr>
          <w:ilvl w:val="0"/>
          <w:numId w:val="2"/>
        </w:numPr>
        <w:jc w:val="both"/>
        <w:rPr>
          <w:rFonts w:ascii="Sylfaen" w:hAnsi="Sylfaen"/>
          <w:lang w:val="ka-GE"/>
        </w:rPr>
      </w:pPr>
      <w:r>
        <w:rPr>
          <w:rFonts w:ascii="Sylfaen" w:hAnsi="Sylfaen"/>
          <w:lang w:val="ka-GE"/>
        </w:rPr>
        <w:t xml:space="preserve">მიმართეთ </w:t>
      </w:r>
      <w:r w:rsidRPr="002B4AE6">
        <w:rPr>
          <w:rFonts w:ascii="Sylfaen" w:hAnsi="Sylfaen"/>
          <w:lang w:val="ka-GE"/>
        </w:rPr>
        <w:t>ადგილობრივ/სახელმწიფო ჯანდაცვის სააგენტოებს;</w:t>
      </w:r>
    </w:p>
    <w:p w:rsidR="00391507" w:rsidRPr="008B79F0" w:rsidRDefault="00391507" w:rsidP="008B79F0">
      <w:pPr>
        <w:tabs>
          <w:tab w:val="left" w:pos="3127"/>
        </w:tabs>
        <w:jc w:val="both"/>
        <w:rPr>
          <w:rFonts w:ascii="Sylfaen" w:hAnsi="Sylfaen" w:cs="Arial"/>
          <w:color w:val="000000"/>
          <w:lang w:val="ka-GE"/>
        </w:rPr>
      </w:pPr>
    </w:p>
    <w:sectPr w:rsidR="00391507" w:rsidRPr="008B79F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545" w:rsidRDefault="00571545" w:rsidP="00450F19">
      <w:pPr>
        <w:spacing w:after="0" w:line="240" w:lineRule="auto"/>
      </w:pPr>
      <w:r>
        <w:separator/>
      </w:r>
    </w:p>
  </w:endnote>
  <w:endnote w:type="continuationSeparator" w:id="0">
    <w:p w:rsidR="00571545" w:rsidRDefault="00571545" w:rsidP="0045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545" w:rsidRDefault="00571545" w:rsidP="00450F19">
      <w:pPr>
        <w:spacing w:after="0" w:line="240" w:lineRule="auto"/>
      </w:pPr>
      <w:r>
        <w:separator/>
      </w:r>
    </w:p>
  </w:footnote>
  <w:footnote w:type="continuationSeparator" w:id="0">
    <w:p w:rsidR="00571545" w:rsidRDefault="00571545" w:rsidP="00450F19">
      <w:pPr>
        <w:spacing w:after="0" w:line="240" w:lineRule="auto"/>
      </w:pPr>
      <w:r>
        <w:continuationSeparator/>
      </w:r>
    </w:p>
  </w:footnote>
  <w:footnote w:id="1">
    <w:p w:rsidR="00981DD2" w:rsidRPr="00E74721" w:rsidRDefault="00E74721" w:rsidP="00981DD2">
      <w:pPr>
        <w:pStyle w:val="Heading1"/>
        <w:rPr>
          <w:rFonts w:eastAsiaTheme="minorHAnsi" w:cstheme="minorBidi"/>
          <w:b w:val="0"/>
          <w:bCs w:val="0"/>
          <w:color w:val="auto"/>
          <w:sz w:val="22"/>
          <w:szCs w:val="22"/>
          <w:lang w:val="ka-GE"/>
        </w:rPr>
      </w:pPr>
      <w:r>
        <w:rPr>
          <w:rStyle w:val="FootnoteReference"/>
        </w:rPr>
        <w:footnoteRef/>
      </w:r>
      <w:r>
        <w:t xml:space="preserve"> </w:t>
      </w:r>
      <w:r w:rsidRPr="00981DD2">
        <w:rPr>
          <w:rFonts w:eastAsiaTheme="minorHAnsi" w:cstheme="minorBidi"/>
          <w:b w:val="0"/>
          <w:bCs w:val="0"/>
          <w:color w:val="auto"/>
          <w:sz w:val="20"/>
          <w:szCs w:val="20"/>
          <w:lang w:val="ka-GE"/>
        </w:rPr>
        <w:t xml:space="preserve">წინამდებარე დოკუმენტი ადაპტირებულია </w:t>
      </w:r>
      <w:r w:rsidR="00981DD2" w:rsidRPr="00981DD2">
        <w:rPr>
          <w:rFonts w:eastAsiaTheme="minorHAnsi" w:cstheme="minorBidi"/>
          <w:b w:val="0"/>
          <w:bCs w:val="0"/>
          <w:color w:val="auto"/>
          <w:sz w:val="20"/>
          <w:szCs w:val="20"/>
          <w:lang w:val="ka-GE"/>
        </w:rPr>
        <w:t xml:space="preserve">გაეროს უწყებათაშორისი მუდმივი კომიტეტის (უმკ) </w:t>
      </w:r>
      <w:r w:rsidRPr="00981DD2">
        <w:rPr>
          <w:rFonts w:eastAsiaTheme="minorHAnsi" w:cstheme="minorBidi"/>
          <w:b w:val="0"/>
          <w:bCs w:val="0"/>
          <w:color w:val="auto"/>
          <w:sz w:val="20"/>
          <w:szCs w:val="20"/>
          <w:lang w:val="ka-GE"/>
        </w:rPr>
        <w:t>ექსტრემალურ სიტუაციებში ფსიქიკური ჯანმრთლობის და ფსიქოსოციალური მხარდაჭერის მმართველი ჯგუფი</w:t>
      </w:r>
      <w:r w:rsidR="00981DD2" w:rsidRPr="00981DD2">
        <w:rPr>
          <w:rFonts w:eastAsiaTheme="minorHAnsi" w:cstheme="minorBidi"/>
          <w:b w:val="0"/>
          <w:bCs w:val="0"/>
          <w:color w:val="auto"/>
          <w:sz w:val="20"/>
          <w:szCs w:val="20"/>
          <w:lang w:val="ka-GE"/>
        </w:rPr>
        <w:t xml:space="preserve">ს შუალედური საინფორმაციო დოკუმენტის </w:t>
      </w:r>
      <w:r w:rsidR="00981DD2" w:rsidRPr="00981DD2">
        <w:rPr>
          <w:rFonts w:eastAsiaTheme="minorHAnsi" w:cstheme="minorBidi"/>
          <w:b w:val="0"/>
          <w:bCs w:val="0"/>
          <w:i/>
          <w:iCs/>
          <w:color w:val="auto"/>
          <w:sz w:val="20"/>
          <w:szCs w:val="20"/>
          <w:lang w:val="ka-GE"/>
        </w:rPr>
        <w:t>ფსიქიკური ჯანმრთელობა და ფსიქოსოციალური საკითხები COVID-19 აფეთქების პერიოდში</w:t>
      </w:r>
      <w:r w:rsidR="00981DD2" w:rsidRPr="00981DD2">
        <w:rPr>
          <w:rFonts w:eastAsiaTheme="minorHAnsi" w:cstheme="minorBidi"/>
          <w:b w:val="0"/>
          <w:bCs w:val="0"/>
          <w:color w:val="auto"/>
          <w:sz w:val="20"/>
          <w:szCs w:val="20"/>
          <w:lang w:val="ka-GE"/>
        </w:rPr>
        <w:t xml:space="preserve"> (2020 წლის თებერვალი) მიხედვით</w:t>
      </w:r>
    </w:p>
    <w:p w:rsidR="00E74721" w:rsidRPr="00E74721" w:rsidRDefault="00E74721" w:rsidP="00E74721">
      <w:pPr>
        <w:pStyle w:val="Heading1"/>
        <w:rPr>
          <w:rFonts w:eastAsiaTheme="minorHAnsi" w:cstheme="minorBidi"/>
          <w:b w:val="0"/>
          <w:bCs w:val="0"/>
          <w:color w:val="auto"/>
          <w:sz w:val="22"/>
          <w:szCs w:val="22"/>
          <w:lang w:val="ka-GE"/>
        </w:rPr>
      </w:pPr>
    </w:p>
    <w:p w:rsidR="00E74721" w:rsidRPr="00E74721" w:rsidRDefault="00E74721" w:rsidP="00E74721">
      <w:pPr>
        <w:pStyle w:val="FootnoteText"/>
        <w:rPr>
          <w:rFonts w:ascii="Sylfaen" w:hAnsi="Sylfaen"/>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6753"/>
    <w:multiLevelType w:val="multilevel"/>
    <w:tmpl w:val="49B89D0E"/>
    <w:lvl w:ilvl="0">
      <w:start w:val="1"/>
      <w:numFmt w:val="decimal"/>
      <w:lvlText w:val="%1."/>
      <w:lvlJc w:val="left"/>
      <w:pPr>
        <w:ind w:left="360" w:hanging="360"/>
      </w:pPr>
      <w:rPr>
        <w:rFonts w:cs="Sylfaen"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520" w:hanging="108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600" w:hanging="1440"/>
      </w:pPr>
      <w:rPr>
        <w:rFonts w:cs="Sylfaen" w:hint="default"/>
      </w:rPr>
    </w:lvl>
    <w:lvl w:ilvl="7">
      <w:start w:val="1"/>
      <w:numFmt w:val="decimal"/>
      <w:lvlText w:val="%1.%2.%3.%4.%5.%6.%7.%8."/>
      <w:lvlJc w:val="left"/>
      <w:pPr>
        <w:ind w:left="3960" w:hanging="1440"/>
      </w:pPr>
      <w:rPr>
        <w:rFonts w:cs="Sylfaen" w:hint="default"/>
      </w:rPr>
    </w:lvl>
    <w:lvl w:ilvl="8">
      <w:start w:val="1"/>
      <w:numFmt w:val="decimal"/>
      <w:lvlText w:val="%1.%2.%3.%4.%5.%6.%7.%8.%9."/>
      <w:lvlJc w:val="left"/>
      <w:pPr>
        <w:ind w:left="4680" w:hanging="1800"/>
      </w:pPr>
      <w:rPr>
        <w:rFonts w:cs="Sylfaen" w:hint="default"/>
      </w:rPr>
    </w:lvl>
  </w:abstractNum>
  <w:abstractNum w:abstractNumId="1" w15:restartNumberingAfterBreak="0">
    <w:nsid w:val="03922832"/>
    <w:multiLevelType w:val="hybridMultilevel"/>
    <w:tmpl w:val="27D69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A0EF9"/>
    <w:multiLevelType w:val="hybridMultilevel"/>
    <w:tmpl w:val="1982EE5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E51F18"/>
    <w:multiLevelType w:val="hybridMultilevel"/>
    <w:tmpl w:val="EA568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10BC2"/>
    <w:multiLevelType w:val="hybridMultilevel"/>
    <w:tmpl w:val="EA2054E2"/>
    <w:lvl w:ilvl="0" w:tplc="C01A428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3848A3"/>
    <w:multiLevelType w:val="hybridMultilevel"/>
    <w:tmpl w:val="D35AA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E4D64"/>
    <w:multiLevelType w:val="hybridMultilevel"/>
    <w:tmpl w:val="67D6D9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0E4D5E"/>
    <w:multiLevelType w:val="hybridMultilevel"/>
    <w:tmpl w:val="2ECEE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92412"/>
    <w:multiLevelType w:val="hybridMultilevel"/>
    <w:tmpl w:val="D22EE1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FB745C"/>
    <w:multiLevelType w:val="hybridMultilevel"/>
    <w:tmpl w:val="C6786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A63C4"/>
    <w:multiLevelType w:val="hybridMultilevel"/>
    <w:tmpl w:val="40AC8D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D46C6"/>
    <w:multiLevelType w:val="hybridMultilevel"/>
    <w:tmpl w:val="AB9033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D4B7EA0"/>
    <w:multiLevelType w:val="hybridMultilevel"/>
    <w:tmpl w:val="2F3C9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100D2C"/>
    <w:multiLevelType w:val="hybridMultilevel"/>
    <w:tmpl w:val="0ECE56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CB7F1D"/>
    <w:multiLevelType w:val="multilevel"/>
    <w:tmpl w:val="414C571A"/>
    <w:lvl w:ilvl="0">
      <w:start w:val="2"/>
      <w:numFmt w:val="decimal"/>
      <w:lvlText w:val="%1."/>
      <w:lvlJc w:val="left"/>
      <w:pPr>
        <w:ind w:left="360" w:hanging="360"/>
      </w:pPr>
      <w:rPr>
        <w:rFonts w:cs="Sylfaen"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5" w15:restartNumberingAfterBreak="0">
    <w:nsid w:val="2D7A500E"/>
    <w:multiLevelType w:val="hybridMultilevel"/>
    <w:tmpl w:val="E608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8599F"/>
    <w:multiLevelType w:val="hybridMultilevel"/>
    <w:tmpl w:val="D220BE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013A56"/>
    <w:multiLevelType w:val="hybridMultilevel"/>
    <w:tmpl w:val="54BAFB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06AF1"/>
    <w:multiLevelType w:val="multilevel"/>
    <w:tmpl w:val="C074A72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38055FB9"/>
    <w:multiLevelType w:val="hybridMultilevel"/>
    <w:tmpl w:val="31BED2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501C6B"/>
    <w:multiLevelType w:val="hybridMultilevel"/>
    <w:tmpl w:val="D14601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751199"/>
    <w:multiLevelType w:val="hybridMultilevel"/>
    <w:tmpl w:val="74240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FA6A58"/>
    <w:multiLevelType w:val="hybridMultilevel"/>
    <w:tmpl w:val="1E3C5D10"/>
    <w:lvl w:ilvl="0" w:tplc="C01A4282">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A673C6A"/>
    <w:multiLevelType w:val="hybridMultilevel"/>
    <w:tmpl w:val="04709238"/>
    <w:lvl w:ilvl="0" w:tplc="5B08B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754F0C"/>
    <w:multiLevelType w:val="hybridMultilevel"/>
    <w:tmpl w:val="734E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E2024A"/>
    <w:multiLevelType w:val="hybridMultilevel"/>
    <w:tmpl w:val="583EA3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7059D6"/>
    <w:multiLevelType w:val="hybridMultilevel"/>
    <w:tmpl w:val="4BE867B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0886212"/>
    <w:multiLevelType w:val="hybridMultilevel"/>
    <w:tmpl w:val="38D6BA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90F06"/>
    <w:multiLevelType w:val="hybridMultilevel"/>
    <w:tmpl w:val="283CE06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4053884"/>
    <w:multiLevelType w:val="hybridMultilevel"/>
    <w:tmpl w:val="2C983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545F69"/>
    <w:multiLevelType w:val="hybridMultilevel"/>
    <w:tmpl w:val="14B846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56908F4"/>
    <w:multiLevelType w:val="multilevel"/>
    <w:tmpl w:val="6628777A"/>
    <w:lvl w:ilvl="0">
      <w:start w:val="1"/>
      <w:numFmt w:val="decimal"/>
      <w:lvlText w:val="%1."/>
      <w:lvlJc w:val="left"/>
      <w:pPr>
        <w:ind w:left="1080" w:hanging="360"/>
      </w:pPr>
      <w:rPr>
        <w:rFonts w:cs="Sylfaen"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32" w15:restartNumberingAfterBreak="0">
    <w:nsid w:val="481A5531"/>
    <w:multiLevelType w:val="multilevel"/>
    <w:tmpl w:val="EB525238"/>
    <w:lvl w:ilvl="0">
      <w:start w:val="2"/>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33" w15:restartNumberingAfterBreak="0">
    <w:nsid w:val="533E375F"/>
    <w:multiLevelType w:val="hybridMultilevel"/>
    <w:tmpl w:val="24C4C6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31085F"/>
    <w:multiLevelType w:val="hybridMultilevel"/>
    <w:tmpl w:val="88943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191DFD"/>
    <w:multiLevelType w:val="hybridMultilevel"/>
    <w:tmpl w:val="51F20C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8D53F07"/>
    <w:multiLevelType w:val="hybridMultilevel"/>
    <w:tmpl w:val="0FBE3440"/>
    <w:lvl w:ilvl="0" w:tplc="4AF065F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4D2607"/>
    <w:multiLevelType w:val="hybridMultilevel"/>
    <w:tmpl w:val="87C8AEB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0235BAF"/>
    <w:multiLevelType w:val="hybridMultilevel"/>
    <w:tmpl w:val="E3D61A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8668FD"/>
    <w:multiLevelType w:val="multilevel"/>
    <w:tmpl w:val="E4E48A56"/>
    <w:lvl w:ilvl="0">
      <w:start w:val="2"/>
      <w:numFmt w:val="decimal"/>
      <w:lvlText w:val="%1."/>
      <w:lvlJc w:val="left"/>
      <w:pPr>
        <w:ind w:left="720" w:hanging="360"/>
      </w:pPr>
      <w:rPr>
        <w:rFonts w:cs="Sylfae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42520DD"/>
    <w:multiLevelType w:val="hybridMultilevel"/>
    <w:tmpl w:val="E90650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D4505B"/>
    <w:multiLevelType w:val="hybridMultilevel"/>
    <w:tmpl w:val="3CEA2B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DA39F8"/>
    <w:multiLevelType w:val="hybridMultilevel"/>
    <w:tmpl w:val="6E74F0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6896ED5"/>
    <w:multiLevelType w:val="hybridMultilevel"/>
    <w:tmpl w:val="787A4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6E767A"/>
    <w:multiLevelType w:val="hybridMultilevel"/>
    <w:tmpl w:val="4230A5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5A3176"/>
    <w:multiLevelType w:val="hybridMultilevel"/>
    <w:tmpl w:val="16D66E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943ADB"/>
    <w:multiLevelType w:val="multilevel"/>
    <w:tmpl w:val="AFE09DD4"/>
    <w:lvl w:ilvl="0">
      <w:start w:val="1"/>
      <w:numFmt w:val="decimal"/>
      <w:lvlText w:val="%1."/>
      <w:lvlJc w:val="left"/>
      <w:pPr>
        <w:ind w:left="1080" w:hanging="360"/>
      </w:pPr>
      <w:rPr>
        <w:rFonts w:cs="Sylfae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7" w15:restartNumberingAfterBreak="0">
    <w:nsid w:val="796B5DDB"/>
    <w:multiLevelType w:val="hybridMultilevel"/>
    <w:tmpl w:val="E556BBA0"/>
    <w:lvl w:ilvl="0" w:tplc="C01A4282">
      <w:numFmt w:val="bullet"/>
      <w:lvlText w:val="-"/>
      <w:lvlJc w:val="left"/>
      <w:pPr>
        <w:ind w:left="1800" w:hanging="360"/>
      </w:pPr>
      <w:rPr>
        <w:rFonts w:ascii="Sylfaen" w:eastAsiaTheme="minorHAnsi" w:hAnsi="Sylfaen"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C5B1051"/>
    <w:multiLevelType w:val="hybridMultilevel"/>
    <w:tmpl w:val="A9C0C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4"/>
  </w:num>
  <w:num w:numId="3">
    <w:abstractNumId w:val="13"/>
  </w:num>
  <w:num w:numId="4">
    <w:abstractNumId w:val="38"/>
  </w:num>
  <w:num w:numId="5">
    <w:abstractNumId w:val="33"/>
  </w:num>
  <w:num w:numId="6">
    <w:abstractNumId w:val="22"/>
  </w:num>
  <w:num w:numId="7">
    <w:abstractNumId w:val="41"/>
  </w:num>
  <w:num w:numId="8">
    <w:abstractNumId w:val="29"/>
  </w:num>
  <w:num w:numId="9">
    <w:abstractNumId w:val="16"/>
  </w:num>
  <w:num w:numId="10">
    <w:abstractNumId w:val="9"/>
  </w:num>
  <w:num w:numId="11">
    <w:abstractNumId w:val="40"/>
  </w:num>
  <w:num w:numId="12">
    <w:abstractNumId w:val="37"/>
  </w:num>
  <w:num w:numId="13">
    <w:abstractNumId w:val="25"/>
  </w:num>
  <w:num w:numId="14">
    <w:abstractNumId w:val="7"/>
  </w:num>
  <w:num w:numId="15">
    <w:abstractNumId w:val="45"/>
  </w:num>
  <w:num w:numId="16">
    <w:abstractNumId w:val="42"/>
  </w:num>
  <w:num w:numId="17">
    <w:abstractNumId w:val="47"/>
  </w:num>
  <w:num w:numId="18">
    <w:abstractNumId w:val="17"/>
  </w:num>
  <w:num w:numId="19">
    <w:abstractNumId w:val="48"/>
  </w:num>
  <w:num w:numId="20">
    <w:abstractNumId w:val="15"/>
  </w:num>
  <w:num w:numId="21">
    <w:abstractNumId w:val="2"/>
  </w:num>
  <w:num w:numId="22">
    <w:abstractNumId w:val="19"/>
  </w:num>
  <w:num w:numId="23">
    <w:abstractNumId w:val="35"/>
  </w:num>
  <w:num w:numId="24">
    <w:abstractNumId w:val="12"/>
  </w:num>
  <w:num w:numId="25">
    <w:abstractNumId w:val="26"/>
  </w:num>
  <w:num w:numId="26">
    <w:abstractNumId w:val="11"/>
  </w:num>
  <w:num w:numId="27">
    <w:abstractNumId w:val="28"/>
  </w:num>
  <w:num w:numId="28">
    <w:abstractNumId w:val="8"/>
  </w:num>
  <w:num w:numId="29">
    <w:abstractNumId w:val="5"/>
  </w:num>
  <w:num w:numId="30">
    <w:abstractNumId w:val="30"/>
  </w:num>
  <w:num w:numId="31">
    <w:abstractNumId w:val="10"/>
  </w:num>
  <w:num w:numId="32">
    <w:abstractNumId w:val="20"/>
  </w:num>
  <w:num w:numId="33">
    <w:abstractNumId w:val="21"/>
  </w:num>
  <w:num w:numId="34">
    <w:abstractNumId w:val="27"/>
  </w:num>
  <w:num w:numId="35">
    <w:abstractNumId w:val="1"/>
  </w:num>
  <w:num w:numId="36">
    <w:abstractNumId w:val="6"/>
  </w:num>
  <w:num w:numId="37">
    <w:abstractNumId w:val="44"/>
  </w:num>
  <w:num w:numId="38">
    <w:abstractNumId w:val="31"/>
  </w:num>
  <w:num w:numId="39">
    <w:abstractNumId w:val="18"/>
  </w:num>
  <w:num w:numId="40">
    <w:abstractNumId w:val="46"/>
  </w:num>
  <w:num w:numId="41">
    <w:abstractNumId w:val="0"/>
  </w:num>
  <w:num w:numId="42">
    <w:abstractNumId w:val="36"/>
  </w:num>
  <w:num w:numId="43">
    <w:abstractNumId w:val="39"/>
  </w:num>
  <w:num w:numId="44">
    <w:abstractNumId w:val="32"/>
  </w:num>
  <w:num w:numId="45">
    <w:abstractNumId w:val="14"/>
  </w:num>
  <w:num w:numId="46">
    <w:abstractNumId w:val="43"/>
  </w:num>
  <w:num w:numId="47">
    <w:abstractNumId w:val="3"/>
  </w:num>
  <w:num w:numId="48">
    <w:abstractNumId w:val="34"/>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proofState w:spelling="clean" w:grammar="clean"/>
  <w:mailMerge>
    <w:mainDocumentType w:val="mailingLabel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92B"/>
    <w:rsid w:val="0001792B"/>
    <w:rsid w:val="00022098"/>
    <w:rsid w:val="00026AF6"/>
    <w:rsid w:val="00034048"/>
    <w:rsid w:val="0003456B"/>
    <w:rsid w:val="00047B2A"/>
    <w:rsid w:val="00056B58"/>
    <w:rsid w:val="00062520"/>
    <w:rsid w:val="00083E53"/>
    <w:rsid w:val="000912CA"/>
    <w:rsid w:val="0009265B"/>
    <w:rsid w:val="00094797"/>
    <w:rsid w:val="000A2553"/>
    <w:rsid w:val="000A5913"/>
    <w:rsid w:val="000B6428"/>
    <w:rsid w:val="000C358C"/>
    <w:rsid w:val="000C475E"/>
    <w:rsid w:val="000D2A17"/>
    <w:rsid w:val="000D635A"/>
    <w:rsid w:val="000D6BDC"/>
    <w:rsid w:val="000E0CF8"/>
    <w:rsid w:val="000E4384"/>
    <w:rsid w:val="000F7280"/>
    <w:rsid w:val="00100811"/>
    <w:rsid w:val="0012075B"/>
    <w:rsid w:val="00130754"/>
    <w:rsid w:val="001460F8"/>
    <w:rsid w:val="00162986"/>
    <w:rsid w:val="00164381"/>
    <w:rsid w:val="00171D72"/>
    <w:rsid w:val="00171F65"/>
    <w:rsid w:val="00173FD2"/>
    <w:rsid w:val="0018485C"/>
    <w:rsid w:val="00191944"/>
    <w:rsid w:val="00194683"/>
    <w:rsid w:val="001A3C2B"/>
    <w:rsid w:val="001A4F1B"/>
    <w:rsid w:val="001A7AFA"/>
    <w:rsid w:val="001C082B"/>
    <w:rsid w:val="001C7ED0"/>
    <w:rsid w:val="001D0554"/>
    <w:rsid w:val="001D3539"/>
    <w:rsid w:val="001D6D87"/>
    <w:rsid w:val="001E083D"/>
    <w:rsid w:val="001E1470"/>
    <w:rsid w:val="001E29EE"/>
    <w:rsid w:val="001E3B58"/>
    <w:rsid w:val="001F5B6F"/>
    <w:rsid w:val="0021184A"/>
    <w:rsid w:val="00221049"/>
    <w:rsid w:val="002264FD"/>
    <w:rsid w:val="00231098"/>
    <w:rsid w:val="00236A7A"/>
    <w:rsid w:val="0023735D"/>
    <w:rsid w:val="0024248C"/>
    <w:rsid w:val="002568C6"/>
    <w:rsid w:val="00264D81"/>
    <w:rsid w:val="00265882"/>
    <w:rsid w:val="00285BB5"/>
    <w:rsid w:val="00287A59"/>
    <w:rsid w:val="00290A9C"/>
    <w:rsid w:val="002B4AE6"/>
    <w:rsid w:val="002B5DD6"/>
    <w:rsid w:val="002C01E6"/>
    <w:rsid w:val="002C4F97"/>
    <w:rsid w:val="002D7FDC"/>
    <w:rsid w:val="002E37D3"/>
    <w:rsid w:val="0030246A"/>
    <w:rsid w:val="003145E6"/>
    <w:rsid w:val="00316F4F"/>
    <w:rsid w:val="003260D9"/>
    <w:rsid w:val="0033042F"/>
    <w:rsid w:val="003404EF"/>
    <w:rsid w:val="00340AAD"/>
    <w:rsid w:val="003418A2"/>
    <w:rsid w:val="00342BE4"/>
    <w:rsid w:val="00347F8A"/>
    <w:rsid w:val="003564E3"/>
    <w:rsid w:val="003615CF"/>
    <w:rsid w:val="0036719B"/>
    <w:rsid w:val="00372020"/>
    <w:rsid w:val="003753F8"/>
    <w:rsid w:val="003811FC"/>
    <w:rsid w:val="003872EE"/>
    <w:rsid w:val="00391507"/>
    <w:rsid w:val="003956BD"/>
    <w:rsid w:val="003A7DF7"/>
    <w:rsid w:val="003B71D1"/>
    <w:rsid w:val="003D2B26"/>
    <w:rsid w:val="003E09E1"/>
    <w:rsid w:val="003E7218"/>
    <w:rsid w:val="004013C0"/>
    <w:rsid w:val="004069C5"/>
    <w:rsid w:val="00406F7A"/>
    <w:rsid w:val="0041774C"/>
    <w:rsid w:val="004227B4"/>
    <w:rsid w:val="004270A1"/>
    <w:rsid w:val="00450F19"/>
    <w:rsid w:val="00452528"/>
    <w:rsid w:val="00460F96"/>
    <w:rsid w:val="0048462D"/>
    <w:rsid w:val="00493B6F"/>
    <w:rsid w:val="004955AD"/>
    <w:rsid w:val="004A075F"/>
    <w:rsid w:val="004A1CEC"/>
    <w:rsid w:val="004C17FE"/>
    <w:rsid w:val="004C7B0C"/>
    <w:rsid w:val="004E693F"/>
    <w:rsid w:val="004F7F83"/>
    <w:rsid w:val="0050739E"/>
    <w:rsid w:val="00513532"/>
    <w:rsid w:val="005224B2"/>
    <w:rsid w:val="0053260A"/>
    <w:rsid w:val="005332F1"/>
    <w:rsid w:val="00543AF3"/>
    <w:rsid w:val="00565028"/>
    <w:rsid w:val="005655DE"/>
    <w:rsid w:val="00571545"/>
    <w:rsid w:val="00582420"/>
    <w:rsid w:val="005874E4"/>
    <w:rsid w:val="00595D32"/>
    <w:rsid w:val="005A3495"/>
    <w:rsid w:val="005A5955"/>
    <w:rsid w:val="005A6394"/>
    <w:rsid w:val="005B03BC"/>
    <w:rsid w:val="005B0A0E"/>
    <w:rsid w:val="005B5C7D"/>
    <w:rsid w:val="005C02ED"/>
    <w:rsid w:val="005C0797"/>
    <w:rsid w:val="005C3511"/>
    <w:rsid w:val="005D4D14"/>
    <w:rsid w:val="005D623D"/>
    <w:rsid w:val="005D6D1A"/>
    <w:rsid w:val="00601660"/>
    <w:rsid w:val="006043A9"/>
    <w:rsid w:val="00616945"/>
    <w:rsid w:val="00616BB4"/>
    <w:rsid w:val="006203E6"/>
    <w:rsid w:val="00633C4E"/>
    <w:rsid w:val="006443F1"/>
    <w:rsid w:val="0065076E"/>
    <w:rsid w:val="0065232C"/>
    <w:rsid w:val="00652566"/>
    <w:rsid w:val="00655494"/>
    <w:rsid w:val="00656F8A"/>
    <w:rsid w:val="00657B37"/>
    <w:rsid w:val="00661CE5"/>
    <w:rsid w:val="006659C7"/>
    <w:rsid w:val="00677EDC"/>
    <w:rsid w:val="00687530"/>
    <w:rsid w:val="0069358A"/>
    <w:rsid w:val="00693709"/>
    <w:rsid w:val="00696388"/>
    <w:rsid w:val="006A15EE"/>
    <w:rsid w:val="006A2D9A"/>
    <w:rsid w:val="006A3DF6"/>
    <w:rsid w:val="006A7586"/>
    <w:rsid w:val="006B7110"/>
    <w:rsid w:val="006B76C8"/>
    <w:rsid w:val="006C3507"/>
    <w:rsid w:val="006D380A"/>
    <w:rsid w:val="006E00E4"/>
    <w:rsid w:val="006E207A"/>
    <w:rsid w:val="006E28A1"/>
    <w:rsid w:val="007020E5"/>
    <w:rsid w:val="00702633"/>
    <w:rsid w:val="00706741"/>
    <w:rsid w:val="00727F61"/>
    <w:rsid w:val="00731E58"/>
    <w:rsid w:val="00743B13"/>
    <w:rsid w:val="00764CC7"/>
    <w:rsid w:val="00766C44"/>
    <w:rsid w:val="00793EE3"/>
    <w:rsid w:val="007A16C9"/>
    <w:rsid w:val="007A3BE7"/>
    <w:rsid w:val="007A4C49"/>
    <w:rsid w:val="007C139E"/>
    <w:rsid w:val="007C1650"/>
    <w:rsid w:val="007C64AB"/>
    <w:rsid w:val="007D27AC"/>
    <w:rsid w:val="007D30BE"/>
    <w:rsid w:val="007D403C"/>
    <w:rsid w:val="007D41BA"/>
    <w:rsid w:val="007E3DF3"/>
    <w:rsid w:val="007E4650"/>
    <w:rsid w:val="007F1CA3"/>
    <w:rsid w:val="007F34AB"/>
    <w:rsid w:val="00800FED"/>
    <w:rsid w:val="0081492A"/>
    <w:rsid w:val="00817AC2"/>
    <w:rsid w:val="00824450"/>
    <w:rsid w:val="00827BC8"/>
    <w:rsid w:val="00830B28"/>
    <w:rsid w:val="00835CF4"/>
    <w:rsid w:val="00836033"/>
    <w:rsid w:val="008418B4"/>
    <w:rsid w:val="0084251D"/>
    <w:rsid w:val="00843095"/>
    <w:rsid w:val="008647E7"/>
    <w:rsid w:val="00864E21"/>
    <w:rsid w:val="0087351C"/>
    <w:rsid w:val="008876EF"/>
    <w:rsid w:val="00893248"/>
    <w:rsid w:val="008A548F"/>
    <w:rsid w:val="008A61E4"/>
    <w:rsid w:val="008B79F0"/>
    <w:rsid w:val="008D473D"/>
    <w:rsid w:val="008D50FF"/>
    <w:rsid w:val="008D779A"/>
    <w:rsid w:val="008E5612"/>
    <w:rsid w:val="008F2638"/>
    <w:rsid w:val="008F5617"/>
    <w:rsid w:val="009125C0"/>
    <w:rsid w:val="00926D8D"/>
    <w:rsid w:val="009330DF"/>
    <w:rsid w:val="00934D24"/>
    <w:rsid w:val="009466B4"/>
    <w:rsid w:val="0095292E"/>
    <w:rsid w:val="00964AC9"/>
    <w:rsid w:val="009656C6"/>
    <w:rsid w:val="00976564"/>
    <w:rsid w:val="00981DD2"/>
    <w:rsid w:val="00986DCC"/>
    <w:rsid w:val="009B5F5F"/>
    <w:rsid w:val="009C4A88"/>
    <w:rsid w:val="009D0C7D"/>
    <w:rsid w:val="009D2A68"/>
    <w:rsid w:val="009E3661"/>
    <w:rsid w:val="009E791E"/>
    <w:rsid w:val="009F25FB"/>
    <w:rsid w:val="009F70F8"/>
    <w:rsid w:val="009F7471"/>
    <w:rsid w:val="00A128F6"/>
    <w:rsid w:val="00A17C90"/>
    <w:rsid w:val="00A20EB1"/>
    <w:rsid w:val="00A213C9"/>
    <w:rsid w:val="00A30D09"/>
    <w:rsid w:val="00A3406A"/>
    <w:rsid w:val="00A3559B"/>
    <w:rsid w:val="00A73425"/>
    <w:rsid w:val="00A82062"/>
    <w:rsid w:val="00A851BD"/>
    <w:rsid w:val="00A964F4"/>
    <w:rsid w:val="00AA322D"/>
    <w:rsid w:val="00AA4A52"/>
    <w:rsid w:val="00AA77E0"/>
    <w:rsid w:val="00AC2630"/>
    <w:rsid w:val="00AC76AA"/>
    <w:rsid w:val="00AD6975"/>
    <w:rsid w:val="00AE5FB2"/>
    <w:rsid w:val="00AF200C"/>
    <w:rsid w:val="00B02C1F"/>
    <w:rsid w:val="00B02E85"/>
    <w:rsid w:val="00B0794B"/>
    <w:rsid w:val="00B26BBF"/>
    <w:rsid w:val="00B270D1"/>
    <w:rsid w:val="00B30609"/>
    <w:rsid w:val="00B30CC0"/>
    <w:rsid w:val="00B338A0"/>
    <w:rsid w:val="00B4409E"/>
    <w:rsid w:val="00B4662A"/>
    <w:rsid w:val="00B47A36"/>
    <w:rsid w:val="00B60FCF"/>
    <w:rsid w:val="00B672E9"/>
    <w:rsid w:val="00B675BA"/>
    <w:rsid w:val="00B702B6"/>
    <w:rsid w:val="00B90864"/>
    <w:rsid w:val="00B91DF2"/>
    <w:rsid w:val="00B94388"/>
    <w:rsid w:val="00B94E73"/>
    <w:rsid w:val="00BA2E29"/>
    <w:rsid w:val="00BA30C8"/>
    <w:rsid w:val="00BC15E9"/>
    <w:rsid w:val="00BC1FF1"/>
    <w:rsid w:val="00BC3571"/>
    <w:rsid w:val="00BC4B01"/>
    <w:rsid w:val="00BD011B"/>
    <w:rsid w:val="00BE745B"/>
    <w:rsid w:val="00BF5E6B"/>
    <w:rsid w:val="00BF6337"/>
    <w:rsid w:val="00C04F99"/>
    <w:rsid w:val="00C12798"/>
    <w:rsid w:val="00C155D6"/>
    <w:rsid w:val="00C256CE"/>
    <w:rsid w:val="00C26810"/>
    <w:rsid w:val="00C31A9F"/>
    <w:rsid w:val="00C3200E"/>
    <w:rsid w:val="00C325C3"/>
    <w:rsid w:val="00C34454"/>
    <w:rsid w:val="00C36091"/>
    <w:rsid w:val="00C54E83"/>
    <w:rsid w:val="00C567F0"/>
    <w:rsid w:val="00C611ED"/>
    <w:rsid w:val="00C74D1E"/>
    <w:rsid w:val="00C76E11"/>
    <w:rsid w:val="00C801CA"/>
    <w:rsid w:val="00C92E1E"/>
    <w:rsid w:val="00C96E38"/>
    <w:rsid w:val="00CA5525"/>
    <w:rsid w:val="00CA7218"/>
    <w:rsid w:val="00CC1127"/>
    <w:rsid w:val="00CC5523"/>
    <w:rsid w:val="00CC5647"/>
    <w:rsid w:val="00CC6580"/>
    <w:rsid w:val="00CD7D63"/>
    <w:rsid w:val="00CE4295"/>
    <w:rsid w:val="00CF1ECC"/>
    <w:rsid w:val="00CF3E8E"/>
    <w:rsid w:val="00D0194B"/>
    <w:rsid w:val="00D06CA2"/>
    <w:rsid w:val="00D07C59"/>
    <w:rsid w:val="00D21238"/>
    <w:rsid w:val="00D24D7D"/>
    <w:rsid w:val="00D353E0"/>
    <w:rsid w:val="00D5630F"/>
    <w:rsid w:val="00D620DB"/>
    <w:rsid w:val="00D6452B"/>
    <w:rsid w:val="00D76C94"/>
    <w:rsid w:val="00D7709D"/>
    <w:rsid w:val="00D93C55"/>
    <w:rsid w:val="00D95344"/>
    <w:rsid w:val="00D95367"/>
    <w:rsid w:val="00D97EE0"/>
    <w:rsid w:val="00DA175C"/>
    <w:rsid w:val="00DA40C8"/>
    <w:rsid w:val="00DB6033"/>
    <w:rsid w:val="00DE71BF"/>
    <w:rsid w:val="00E02AA2"/>
    <w:rsid w:val="00E034AE"/>
    <w:rsid w:val="00E22563"/>
    <w:rsid w:val="00E252B7"/>
    <w:rsid w:val="00E304A5"/>
    <w:rsid w:val="00E4781A"/>
    <w:rsid w:val="00E603C6"/>
    <w:rsid w:val="00E634FB"/>
    <w:rsid w:val="00E64C49"/>
    <w:rsid w:val="00E74721"/>
    <w:rsid w:val="00EA6BD2"/>
    <w:rsid w:val="00EB4AC7"/>
    <w:rsid w:val="00EB72C8"/>
    <w:rsid w:val="00EC0BC6"/>
    <w:rsid w:val="00F06D6D"/>
    <w:rsid w:val="00F06FF8"/>
    <w:rsid w:val="00F15F38"/>
    <w:rsid w:val="00F35F9B"/>
    <w:rsid w:val="00F521AD"/>
    <w:rsid w:val="00F53212"/>
    <w:rsid w:val="00F5554B"/>
    <w:rsid w:val="00F73E28"/>
    <w:rsid w:val="00F92A4A"/>
    <w:rsid w:val="00FA65EE"/>
    <w:rsid w:val="00FB70E8"/>
    <w:rsid w:val="00FC4FC4"/>
    <w:rsid w:val="00FD531B"/>
    <w:rsid w:val="00FD602A"/>
    <w:rsid w:val="00FF2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843F5"/>
  <w15:docId w15:val="{1AF458EF-7E31-A541-8E54-5CC64BE6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AE6"/>
    <w:pPr>
      <w:keepNext/>
      <w:keepLines/>
      <w:spacing w:before="480" w:after="0"/>
      <w:outlineLvl w:val="0"/>
    </w:pPr>
    <w:rPr>
      <w:rFonts w:ascii="Sylfaen" w:eastAsiaTheme="majorEastAsia" w:hAnsi="Sylfaen"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74E4"/>
    <w:pPr>
      <w:keepNext/>
      <w:keepLines/>
      <w:spacing w:before="200" w:after="0"/>
      <w:outlineLvl w:val="1"/>
    </w:pPr>
    <w:rPr>
      <w:rFonts w:ascii="Sylfaen" w:eastAsiaTheme="majorEastAsia" w:hAnsi="Sylfaen" w:cstheme="majorBidi"/>
      <w:b/>
      <w:bCs/>
      <w:color w:val="4F81BD"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A9F"/>
    <w:pPr>
      <w:ind w:left="720"/>
      <w:contextualSpacing/>
    </w:pPr>
  </w:style>
  <w:style w:type="paragraph" w:customStyle="1" w:styleId="Default">
    <w:name w:val="Default"/>
    <w:rsid w:val="00C31A9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33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8A0"/>
    <w:rPr>
      <w:rFonts w:ascii="Tahoma" w:hAnsi="Tahoma" w:cs="Tahoma"/>
      <w:sz w:val="16"/>
      <w:szCs w:val="16"/>
    </w:rPr>
  </w:style>
  <w:style w:type="character" w:styleId="Hyperlink">
    <w:name w:val="Hyperlink"/>
    <w:basedOn w:val="DefaultParagraphFont"/>
    <w:uiPriority w:val="99"/>
    <w:unhideWhenUsed/>
    <w:rsid w:val="00827BC8"/>
    <w:rPr>
      <w:color w:val="0000FF" w:themeColor="hyperlink"/>
      <w:u w:val="single"/>
    </w:rPr>
  </w:style>
  <w:style w:type="character" w:customStyle="1" w:styleId="Heading2Char">
    <w:name w:val="Heading 2 Char"/>
    <w:basedOn w:val="DefaultParagraphFont"/>
    <w:link w:val="Heading2"/>
    <w:uiPriority w:val="9"/>
    <w:rsid w:val="005874E4"/>
    <w:rPr>
      <w:rFonts w:ascii="Sylfaen" w:eastAsiaTheme="majorEastAsia" w:hAnsi="Sylfaen" w:cstheme="majorBidi"/>
      <w:b/>
      <w:bCs/>
      <w:color w:val="4F81BD" w:themeColor="accent1"/>
      <w:sz w:val="24"/>
      <w:szCs w:val="26"/>
    </w:rPr>
  </w:style>
  <w:style w:type="character" w:customStyle="1" w:styleId="Heading1Char">
    <w:name w:val="Heading 1 Char"/>
    <w:basedOn w:val="DefaultParagraphFont"/>
    <w:link w:val="Heading1"/>
    <w:uiPriority w:val="9"/>
    <w:rsid w:val="002B4AE6"/>
    <w:rPr>
      <w:rFonts w:ascii="Sylfaen" w:eastAsiaTheme="majorEastAsia" w:hAnsi="Sylfaen"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450F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0F19"/>
    <w:rPr>
      <w:sz w:val="20"/>
      <w:szCs w:val="20"/>
    </w:rPr>
  </w:style>
  <w:style w:type="character" w:styleId="FootnoteReference">
    <w:name w:val="footnote reference"/>
    <w:basedOn w:val="DefaultParagraphFont"/>
    <w:uiPriority w:val="99"/>
    <w:semiHidden/>
    <w:unhideWhenUsed/>
    <w:rsid w:val="00450F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lliancecpha.org/en/child-protection-online-library/guidance-note-protection-children-during-infectious-disease" TargetMode="External"/><Relationship Id="rId4" Type="http://schemas.openxmlformats.org/officeDocument/2006/relationships/settings" Target="settings.xml"/><Relationship Id="rId9" Type="http://schemas.openxmlformats.org/officeDocument/2006/relationships/hyperlink" Target="https://www.who.int/docs/default-source/coronaviruse/who-rights-roles-respon-hw-covid-19.pdf?sfvrsn=bcabd401_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6A82752-3E19-4241-A269-BFE524195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4353</Words>
  <Characters>24816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მარიამ რაზმაძე</dc:creator>
  <cp:lastModifiedBy>Microsoft Office User</cp:lastModifiedBy>
  <cp:revision>4</cp:revision>
  <dcterms:created xsi:type="dcterms:W3CDTF">2020-04-03T16:23:00Z</dcterms:created>
  <dcterms:modified xsi:type="dcterms:W3CDTF">2020-04-03T16:31:00Z</dcterms:modified>
</cp:coreProperties>
</file>